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D9E" w:rsidRPr="00783014" w:rsidRDefault="002321EE" w:rsidP="002321EE">
      <w:pPr>
        <w:jc w:val="center"/>
        <w:rPr>
          <w:b/>
          <w:sz w:val="72"/>
          <w:szCs w:val="72"/>
          <w:u w:val="single"/>
        </w:rPr>
      </w:pPr>
      <w:r w:rsidRPr="00783014">
        <w:rPr>
          <w:b/>
          <w:sz w:val="72"/>
          <w:szCs w:val="72"/>
          <w:u w:val="single"/>
        </w:rPr>
        <w:t xml:space="preserve">MEMOIRE </w:t>
      </w:r>
    </w:p>
    <w:p w:rsidR="002321EE" w:rsidRDefault="002321EE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2321EE" w:rsidRPr="008F110E" w:rsidRDefault="008F110E" w:rsidP="002321EE">
      <w:pPr>
        <w:jc w:val="center"/>
        <w:rPr>
          <w:b/>
          <w:sz w:val="36"/>
          <w:szCs w:val="36"/>
        </w:rPr>
      </w:pPr>
      <w:r w:rsidRPr="008F110E">
        <w:rPr>
          <w:b/>
          <w:sz w:val="36"/>
          <w:szCs w:val="36"/>
        </w:rPr>
        <w:t>Dr LE PAGE Sébastien</w:t>
      </w:r>
    </w:p>
    <w:p w:rsidR="00B77F72" w:rsidRDefault="00B77F72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8F110E" w:rsidRDefault="00B77F72" w:rsidP="002321EE">
      <w:pPr>
        <w:jc w:val="center"/>
        <w:rPr>
          <w:b/>
          <w:sz w:val="36"/>
          <w:szCs w:val="36"/>
        </w:rPr>
      </w:pPr>
      <w:r w:rsidRPr="008F110E">
        <w:rPr>
          <w:b/>
          <w:sz w:val="36"/>
          <w:szCs w:val="36"/>
        </w:rPr>
        <w:t>Association FORT EN SPORT</w:t>
      </w:r>
      <w:r w:rsidR="00F257B6" w:rsidRPr="008F110E">
        <w:rPr>
          <w:b/>
          <w:sz w:val="36"/>
          <w:szCs w:val="36"/>
        </w:rPr>
        <w:t> :</w:t>
      </w:r>
      <w:r w:rsidRPr="008F110E">
        <w:rPr>
          <w:b/>
          <w:sz w:val="36"/>
          <w:szCs w:val="36"/>
        </w:rPr>
        <w:t xml:space="preserve"> </w:t>
      </w:r>
    </w:p>
    <w:p w:rsidR="002321EE" w:rsidRPr="008F110E" w:rsidRDefault="008F110E" w:rsidP="002321EE">
      <w:pPr>
        <w:jc w:val="center"/>
        <w:rPr>
          <w:b/>
          <w:sz w:val="36"/>
          <w:szCs w:val="36"/>
        </w:rPr>
      </w:pPr>
      <w:r w:rsidRPr="008F110E">
        <w:rPr>
          <w:b/>
          <w:sz w:val="36"/>
          <w:szCs w:val="36"/>
        </w:rPr>
        <w:t>Programme</w:t>
      </w:r>
      <w:r w:rsidR="00B77F72" w:rsidRPr="008F110E">
        <w:rPr>
          <w:b/>
          <w:sz w:val="36"/>
          <w:szCs w:val="36"/>
        </w:rPr>
        <w:t xml:space="preserve"> éducatif de lutte contre l’obésité.</w:t>
      </w:r>
    </w:p>
    <w:p w:rsidR="00F257B6" w:rsidRPr="008F110E" w:rsidRDefault="00B77F72" w:rsidP="002321EE">
      <w:pPr>
        <w:jc w:val="center"/>
        <w:rPr>
          <w:b/>
          <w:sz w:val="36"/>
          <w:szCs w:val="36"/>
        </w:rPr>
      </w:pPr>
      <w:r w:rsidRPr="008F110E">
        <w:rPr>
          <w:b/>
          <w:sz w:val="36"/>
          <w:szCs w:val="36"/>
        </w:rPr>
        <w:t>Un complément à la prise en charge chirurgicale de l’obésité.</w:t>
      </w:r>
    </w:p>
    <w:p w:rsidR="002321EE" w:rsidRPr="002321EE" w:rsidRDefault="002321EE" w:rsidP="002321EE">
      <w:pPr>
        <w:jc w:val="center"/>
        <w:rPr>
          <w:b/>
        </w:rPr>
      </w:pPr>
    </w:p>
    <w:p w:rsidR="002321EE" w:rsidRPr="002321EE" w:rsidRDefault="002321EE" w:rsidP="002321EE">
      <w:pPr>
        <w:jc w:val="center"/>
        <w:rPr>
          <w:b/>
        </w:rPr>
      </w:pPr>
    </w:p>
    <w:p w:rsidR="002321EE" w:rsidRDefault="002321EE" w:rsidP="002321EE">
      <w:pPr>
        <w:jc w:val="center"/>
        <w:rPr>
          <w:b/>
        </w:rPr>
      </w:pPr>
    </w:p>
    <w:p w:rsidR="00F257B6" w:rsidRDefault="00F257B6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8F110E" w:rsidRDefault="008F110E" w:rsidP="002321EE">
      <w:pPr>
        <w:jc w:val="center"/>
        <w:rPr>
          <w:b/>
        </w:rPr>
      </w:pPr>
    </w:p>
    <w:p w:rsidR="002321EE" w:rsidRPr="002321EE" w:rsidRDefault="002321EE" w:rsidP="002321EE">
      <w:pPr>
        <w:jc w:val="center"/>
        <w:rPr>
          <w:b/>
        </w:rPr>
      </w:pPr>
    </w:p>
    <w:p w:rsidR="002321EE" w:rsidRPr="008F110E" w:rsidRDefault="008F110E" w:rsidP="002321EE">
      <w:pPr>
        <w:jc w:val="center"/>
        <w:rPr>
          <w:b/>
          <w:sz w:val="28"/>
          <w:szCs w:val="28"/>
        </w:rPr>
      </w:pPr>
      <w:r w:rsidRPr="008F110E">
        <w:rPr>
          <w:b/>
          <w:sz w:val="28"/>
          <w:szCs w:val="28"/>
        </w:rPr>
        <w:t xml:space="preserve">Diplôme </w:t>
      </w:r>
      <w:r w:rsidR="002321EE" w:rsidRPr="008F110E">
        <w:rPr>
          <w:b/>
          <w:sz w:val="28"/>
          <w:szCs w:val="28"/>
        </w:rPr>
        <w:t>I</w:t>
      </w:r>
      <w:r w:rsidRPr="008F110E">
        <w:rPr>
          <w:b/>
          <w:sz w:val="28"/>
          <w:szCs w:val="28"/>
        </w:rPr>
        <w:t xml:space="preserve">nter </w:t>
      </w:r>
      <w:r w:rsidR="002321EE" w:rsidRPr="008F110E">
        <w:rPr>
          <w:b/>
          <w:sz w:val="28"/>
          <w:szCs w:val="28"/>
        </w:rPr>
        <w:t>U</w:t>
      </w:r>
      <w:r w:rsidRPr="008F110E">
        <w:rPr>
          <w:b/>
          <w:sz w:val="28"/>
          <w:szCs w:val="28"/>
        </w:rPr>
        <w:t>niversitaire de</w:t>
      </w:r>
      <w:r w:rsidR="002321EE" w:rsidRPr="008F110E">
        <w:rPr>
          <w:b/>
          <w:sz w:val="28"/>
          <w:szCs w:val="28"/>
        </w:rPr>
        <w:t xml:space="preserve"> CHIRURGIE DE L’OBESITE</w:t>
      </w:r>
    </w:p>
    <w:p w:rsidR="002321EE" w:rsidRPr="008F110E" w:rsidRDefault="002321EE" w:rsidP="002321EE">
      <w:pPr>
        <w:jc w:val="center"/>
        <w:rPr>
          <w:b/>
          <w:sz w:val="28"/>
          <w:szCs w:val="28"/>
        </w:rPr>
      </w:pPr>
    </w:p>
    <w:p w:rsidR="002321EE" w:rsidRPr="008F110E" w:rsidRDefault="002321EE" w:rsidP="002321EE">
      <w:pPr>
        <w:jc w:val="center"/>
        <w:rPr>
          <w:b/>
          <w:sz w:val="28"/>
          <w:szCs w:val="28"/>
        </w:rPr>
      </w:pPr>
      <w:r w:rsidRPr="008F110E">
        <w:rPr>
          <w:b/>
          <w:sz w:val="28"/>
          <w:szCs w:val="28"/>
        </w:rPr>
        <w:t>ANNEE 2013-2015</w:t>
      </w:r>
    </w:p>
    <w:p w:rsidR="00CA5073" w:rsidRPr="00F257B6" w:rsidRDefault="00CA5073" w:rsidP="002321EE">
      <w:pPr>
        <w:jc w:val="center"/>
        <w:rPr>
          <w:b/>
          <w:sz w:val="28"/>
          <w:szCs w:val="28"/>
        </w:rPr>
      </w:pPr>
      <w:r w:rsidRPr="00F257B6">
        <w:rPr>
          <w:b/>
          <w:sz w:val="28"/>
          <w:szCs w:val="28"/>
        </w:rPr>
        <w:lastRenderedPageBreak/>
        <w:t>PLAN</w:t>
      </w:r>
    </w:p>
    <w:p w:rsidR="00F257B6" w:rsidRDefault="00F257B6" w:rsidP="002321EE">
      <w:pPr>
        <w:jc w:val="center"/>
        <w:rPr>
          <w:b/>
        </w:rPr>
      </w:pPr>
    </w:p>
    <w:p w:rsidR="00F257B6" w:rsidRDefault="00F257B6" w:rsidP="002321EE">
      <w:pPr>
        <w:jc w:val="center"/>
        <w:rPr>
          <w:b/>
        </w:rPr>
      </w:pPr>
    </w:p>
    <w:p w:rsidR="00CA5073" w:rsidRPr="00DA0A81" w:rsidRDefault="00B2760B" w:rsidP="00CA5073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0A81">
        <w:rPr>
          <w:b/>
          <w:sz w:val="28"/>
          <w:szCs w:val="28"/>
        </w:rPr>
        <w:t>INTRODUCTION </w:t>
      </w:r>
    </w:p>
    <w:p w:rsidR="00CA5073" w:rsidRPr="00DA0A81" w:rsidRDefault="00B2760B" w:rsidP="00CA5073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0A81">
        <w:rPr>
          <w:b/>
          <w:sz w:val="28"/>
          <w:szCs w:val="28"/>
        </w:rPr>
        <w:t>MATERIEL ET METHODE </w:t>
      </w:r>
    </w:p>
    <w:p w:rsidR="00CA5073" w:rsidRPr="00DA0A81" w:rsidRDefault="00B2760B" w:rsidP="00CA5073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0A81">
        <w:rPr>
          <w:b/>
          <w:sz w:val="28"/>
          <w:szCs w:val="28"/>
        </w:rPr>
        <w:t>RESULTATS </w:t>
      </w:r>
      <w:r w:rsidR="00CA5073" w:rsidRPr="00DA0A81">
        <w:rPr>
          <w:b/>
          <w:sz w:val="28"/>
          <w:szCs w:val="28"/>
        </w:rPr>
        <w:t xml:space="preserve"> </w:t>
      </w:r>
    </w:p>
    <w:p w:rsidR="00CA5073" w:rsidRPr="00DA0A81" w:rsidRDefault="00B2760B" w:rsidP="00CA5073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0A81">
        <w:rPr>
          <w:b/>
          <w:sz w:val="28"/>
          <w:szCs w:val="28"/>
        </w:rPr>
        <w:t>DISCUSSION </w:t>
      </w:r>
    </w:p>
    <w:p w:rsidR="00CA5073" w:rsidRPr="00DA0A81" w:rsidRDefault="00B2760B" w:rsidP="00CA5073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0A81">
        <w:rPr>
          <w:b/>
          <w:sz w:val="28"/>
          <w:szCs w:val="28"/>
        </w:rPr>
        <w:t>CONCLUSION </w:t>
      </w:r>
    </w:p>
    <w:p w:rsidR="00CA5073" w:rsidRPr="00DA0A81" w:rsidRDefault="00B2760B" w:rsidP="00CA5073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0A81">
        <w:rPr>
          <w:b/>
          <w:sz w:val="28"/>
          <w:szCs w:val="28"/>
        </w:rPr>
        <w:t>BIBIOGRAPHIE </w:t>
      </w:r>
    </w:p>
    <w:p w:rsidR="0057437C" w:rsidRDefault="0057437C" w:rsidP="00CA5073">
      <w:pPr>
        <w:pStyle w:val="Paragraphedeliste"/>
        <w:numPr>
          <w:ilvl w:val="0"/>
          <w:numId w:val="1"/>
        </w:numPr>
        <w:rPr>
          <w:b/>
        </w:rPr>
      </w:pPr>
      <w:r w:rsidRPr="00DA0A81">
        <w:rPr>
          <w:b/>
          <w:sz w:val="28"/>
          <w:szCs w:val="28"/>
        </w:rPr>
        <w:t>ATTESTATIONS</w:t>
      </w:r>
    </w:p>
    <w:p w:rsidR="00CA5073" w:rsidRPr="00B2760B" w:rsidRDefault="00CA5073" w:rsidP="00B2760B">
      <w:pPr>
        <w:ind w:left="360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Default="00CA5073" w:rsidP="002321EE">
      <w:pPr>
        <w:jc w:val="center"/>
        <w:rPr>
          <w:b/>
        </w:rPr>
      </w:pPr>
    </w:p>
    <w:p w:rsidR="00CA5073" w:rsidRPr="00A97A54" w:rsidRDefault="00CA5073" w:rsidP="007F5513">
      <w:pPr>
        <w:pStyle w:val="Paragraphedeliste"/>
        <w:numPr>
          <w:ilvl w:val="0"/>
          <w:numId w:val="2"/>
        </w:numPr>
        <w:rPr>
          <w:b/>
          <w:sz w:val="28"/>
          <w:szCs w:val="28"/>
        </w:rPr>
      </w:pPr>
      <w:r w:rsidRPr="00A97A54">
        <w:rPr>
          <w:b/>
          <w:sz w:val="28"/>
          <w:szCs w:val="28"/>
        </w:rPr>
        <w:t>INTRODUCTION</w:t>
      </w:r>
      <w:r w:rsidR="00686303" w:rsidRPr="00A97A54">
        <w:rPr>
          <w:b/>
          <w:sz w:val="28"/>
          <w:szCs w:val="28"/>
        </w:rPr>
        <w:t xml:space="preserve"> : </w:t>
      </w:r>
    </w:p>
    <w:p w:rsidR="00130CF2" w:rsidRPr="00231434" w:rsidRDefault="00130CF2" w:rsidP="00130CF2">
      <w:pPr>
        <w:spacing w:line="360" w:lineRule="auto"/>
        <w:ind w:left="357"/>
        <w:jc w:val="both"/>
      </w:pPr>
      <w:r>
        <w:t xml:space="preserve">Ce mémoire a pour but de présenter </w:t>
      </w:r>
      <w:r w:rsidR="0096248D">
        <w:t xml:space="preserve">l’action de </w:t>
      </w:r>
      <w:r>
        <w:t>l’association Fort en sp</w:t>
      </w:r>
      <w:r w:rsidR="00A97A54">
        <w:t xml:space="preserve">ort et son intérêt </w:t>
      </w:r>
      <w:r w:rsidR="00D94790">
        <w:t>potentiel</w:t>
      </w:r>
      <w:r w:rsidR="00816AE8">
        <w:t xml:space="preserve"> </w:t>
      </w:r>
      <w:r w:rsidR="00A97A54">
        <w:t>en complément d’une prise en charge chirurgicale</w:t>
      </w:r>
      <w:r>
        <w:t xml:space="preserve">. </w:t>
      </w:r>
      <w:r w:rsidRPr="009E0D4E">
        <w:t>L’as</w:t>
      </w:r>
      <w:r>
        <w:t>soc</w:t>
      </w:r>
      <w:r w:rsidR="00A97A54">
        <w:t xml:space="preserve">iation Fort en Sport (loi 1901), crée en 2012 à Lyon, </w:t>
      </w:r>
      <w:r>
        <w:t xml:space="preserve">propose aux personnes obèses, un programme </w:t>
      </w:r>
      <w:r w:rsidR="0096248D">
        <w:t>éducatif</w:t>
      </w:r>
      <w:r>
        <w:t xml:space="preserve"> d’activité</w:t>
      </w:r>
      <w:r w:rsidR="00CA7499">
        <w:t>s</w:t>
      </w:r>
      <w:r>
        <w:t xml:space="preserve"> physiques adaptées</w:t>
      </w:r>
      <w:r w:rsidR="0096248D">
        <w:t xml:space="preserve"> et de suivi diététique</w:t>
      </w:r>
      <w:r w:rsidRPr="009E0D4E">
        <w:t xml:space="preserve">. </w:t>
      </w:r>
      <w:r w:rsidR="00A97A54">
        <w:t xml:space="preserve">Son action </w:t>
      </w:r>
      <w:r w:rsidR="0096248D">
        <w:t>s’</w:t>
      </w:r>
      <w:r w:rsidR="00816AE8">
        <w:t>intègre</w:t>
      </w:r>
      <w:r w:rsidR="0096248D">
        <w:t xml:space="preserve"> dans la chaine de soin</w:t>
      </w:r>
      <w:r w:rsidR="00CA7499">
        <w:t>s</w:t>
      </w:r>
      <w:r w:rsidR="0096248D">
        <w:t xml:space="preserve"> et de lutte contre l’obésité selon </w:t>
      </w:r>
      <w:r w:rsidR="00231434">
        <w:t>les termes du PO (Plan Obésité</w:t>
      </w:r>
      <w:r w:rsidR="00231434" w:rsidRPr="00231434">
        <w:t>)</w:t>
      </w:r>
      <w:r w:rsidR="00215432">
        <w:t xml:space="preserve"> </w:t>
      </w:r>
      <w:r w:rsidR="00231434" w:rsidRPr="00231434">
        <w:t>[1]</w:t>
      </w:r>
      <w:r w:rsidRPr="00231434">
        <w:t>.</w:t>
      </w:r>
      <w:r>
        <w:t xml:space="preserve"> </w:t>
      </w:r>
      <w:r w:rsidR="0096248D">
        <w:t xml:space="preserve">En effet, </w:t>
      </w:r>
      <w:r>
        <w:t>Le plan national nutrition santé</w:t>
      </w:r>
      <w:r w:rsidRPr="009E0D4E">
        <w:t xml:space="preserve"> </w:t>
      </w:r>
      <w:r>
        <w:t>(PNNS) et le</w:t>
      </w:r>
      <w:r w:rsidRPr="009E0D4E">
        <w:t xml:space="preserve"> plan obésité </w:t>
      </w:r>
      <w:r>
        <w:t>(PO) prévoient la participation des acteurs associatifs dans la lutte contre l’obésité</w:t>
      </w:r>
      <w:r w:rsidR="00215432">
        <w:t xml:space="preserve"> </w:t>
      </w:r>
      <w:r w:rsidR="00231434">
        <w:t>[2].</w:t>
      </w:r>
    </w:p>
    <w:p w:rsidR="009E0D4E" w:rsidRDefault="002D1E99" w:rsidP="009B2D09">
      <w:pPr>
        <w:spacing w:line="360" w:lineRule="auto"/>
        <w:ind w:left="357"/>
        <w:jc w:val="both"/>
      </w:pPr>
      <w:r>
        <w:t xml:space="preserve">L’obésité  (IMC supérieur à 30 kg/m²) </w:t>
      </w:r>
      <w:r w:rsidR="00304EA2">
        <w:t xml:space="preserve">concerne 15 % la </w:t>
      </w:r>
      <w:r w:rsidR="002F6604">
        <w:t xml:space="preserve">population </w:t>
      </w:r>
      <w:r w:rsidR="00304EA2">
        <w:t xml:space="preserve">Française </w:t>
      </w:r>
      <w:r w:rsidR="002F6604">
        <w:t>soit plus de 6</w:t>
      </w:r>
      <w:r w:rsidR="00231434">
        <w:t xml:space="preserve"> millions de personne</w:t>
      </w:r>
      <w:r w:rsidR="00CA7499">
        <w:t>s</w:t>
      </w:r>
      <w:r w:rsidR="00231434">
        <w:t xml:space="preserve"> en </w:t>
      </w:r>
      <w:r w:rsidR="00215432">
        <w:t xml:space="preserve">France </w:t>
      </w:r>
      <w:r w:rsidR="00231434">
        <w:t>[3]</w:t>
      </w:r>
      <w:r w:rsidR="00C524A2">
        <w:t xml:space="preserve">. </w:t>
      </w:r>
      <w:r w:rsidR="00D94790">
        <w:t>L’obésité induit</w:t>
      </w:r>
      <w:r>
        <w:t xml:space="preserve"> de nombreuses</w:t>
      </w:r>
      <w:r w:rsidR="002F6604">
        <w:t xml:space="preserve"> maladies </w:t>
      </w:r>
      <w:r>
        <w:t xml:space="preserve">ou </w:t>
      </w:r>
      <w:r w:rsidR="002F6604">
        <w:t>comorbidités : hypertension artérielle, diabète, dyslipidémie, problèm</w:t>
      </w:r>
      <w:r>
        <w:t>es respiratoires, articulaires… qui sont</w:t>
      </w:r>
      <w:r w:rsidR="002F6604">
        <w:t xml:space="preserve"> responsable</w:t>
      </w:r>
      <w:r>
        <w:t>s</w:t>
      </w:r>
      <w:r w:rsidR="002F6604">
        <w:t xml:space="preserve"> d’une diminution de l’espérance de vie</w:t>
      </w:r>
      <w:r w:rsidR="00231434">
        <w:t xml:space="preserve"> des personnes obèses</w:t>
      </w:r>
      <w:r w:rsidR="00215432">
        <w:t xml:space="preserve"> </w:t>
      </w:r>
      <w:r w:rsidR="00231434">
        <w:t>[4].</w:t>
      </w:r>
      <w:r w:rsidR="002F6604">
        <w:t xml:space="preserve"> </w:t>
      </w:r>
      <w:r>
        <w:t>L’obésité entraine également une augmentation du risque de survenu de certains cancer</w:t>
      </w:r>
      <w:r w:rsidR="00CA7499">
        <w:t>s</w:t>
      </w:r>
      <w:r>
        <w:t xml:space="preserve"> (foie, sein, colon…) </w:t>
      </w:r>
      <w:r w:rsidR="00231434">
        <w:t>[5].</w:t>
      </w:r>
      <w:r w:rsidR="00816AE8">
        <w:t xml:space="preserve"> </w:t>
      </w:r>
      <w:r w:rsidR="002F6604">
        <w:t xml:space="preserve">L’obésité est reconnue </w:t>
      </w:r>
      <w:r>
        <w:t xml:space="preserve">depuis peu </w:t>
      </w:r>
      <w:r w:rsidR="002F6604">
        <w:t xml:space="preserve">comme étant une maladie chronique </w:t>
      </w:r>
      <w:r w:rsidR="00C4769C">
        <w:t>évolutive</w:t>
      </w:r>
      <w:r w:rsidR="00121367">
        <w:t xml:space="preserve"> [6]</w:t>
      </w:r>
      <w:r w:rsidR="009E57F1">
        <w:t xml:space="preserve">. </w:t>
      </w:r>
      <w:r w:rsidR="002F6604">
        <w:t xml:space="preserve">La lutte contre l’obésité peut être médicale (régimes, suivi nutritionnel, traitement des </w:t>
      </w:r>
      <w:r w:rsidR="0021158C">
        <w:t>comorbidités</w:t>
      </w:r>
      <w:r w:rsidR="002F6604">
        <w:t>, programmes spécifiques</w:t>
      </w:r>
      <w:r w:rsidR="0021158C">
        <w:t xml:space="preserve"> d’activité physique</w:t>
      </w:r>
      <w:r w:rsidR="003F5810">
        <w:t>…)</w:t>
      </w:r>
      <w:r w:rsidR="007659DF">
        <w:t xml:space="preserve"> </w:t>
      </w:r>
      <w:r w:rsidR="002F6604">
        <w:t>ou chirurgicale (interventions plus ou moins radicales</w:t>
      </w:r>
      <w:r w:rsidR="007659DF">
        <w:t xml:space="preserve">) avec une efficacité </w:t>
      </w:r>
      <w:r w:rsidR="00F257B6">
        <w:t>démontrée sur la mortalité</w:t>
      </w:r>
      <w:r w:rsidR="003F5810">
        <w:t xml:space="preserve"> </w:t>
      </w:r>
      <w:r w:rsidR="009E57F1">
        <w:t xml:space="preserve">[7]. </w:t>
      </w:r>
      <w:r w:rsidR="00EC3233">
        <w:t>Par ailleurs, l</w:t>
      </w:r>
      <w:r w:rsidR="009B2D09">
        <w:t>es personne</w:t>
      </w:r>
      <w:r w:rsidR="0021158C">
        <w:t xml:space="preserve">s </w:t>
      </w:r>
      <w:r w:rsidR="009B2D09">
        <w:t xml:space="preserve">obèses sont souvent isolées dans leur problématique pondérale </w:t>
      </w:r>
      <w:r w:rsidR="00E758CE">
        <w:t xml:space="preserve">(baisse de l’estime de soi, dépression..) </w:t>
      </w:r>
      <w:r w:rsidR="009B2D09">
        <w:t xml:space="preserve">et sans </w:t>
      </w:r>
      <w:r w:rsidR="00A778F3">
        <w:t>projet thérapeutique</w:t>
      </w:r>
      <w:r w:rsidR="00680B35">
        <w:t xml:space="preserve"> auquel adhérer</w:t>
      </w:r>
      <w:r w:rsidR="0021158C">
        <w:t xml:space="preserve"> </w:t>
      </w:r>
      <w:r w:rsidR="009B2D09">
        <w:t>mis à part des régimes généralement décourageant</w:t>
      </w:r>
      <w:r w:rsidR="00CA7499">
        <w:t>s</w:t>
      </w:r>
      <w:r w:rsidR="009B2D09">
        <w:t xml:space="preserve"> et intenables. La</w:t>
      </w:r>
      <w:r w:rsidR="00680B35">
        <w:t xml:space="preserve"> capacité </w:t>
      </w:r>
      <w:r w:rsidR="009B2D09">
        <w:t>de ces personnes à</w:t>
      </w:r>
      <w:r w:rsidR="00680B35">
        <w:t xml:space="preserve"> mettre en place un suivi diét</w:t>
      </w:r>
      <w:r w:rsidR="009B2D09">
        <w:t>étique ou médical</w:t>
      </w:r>
      <w:r w:rsidR="00680B35">
        <w:t xml:space="preserve"> efficace</w:t>
      </w:r>
      <w:r w:rsidR="00A778F3">
        <w:t xml:space="preserve"> sur le long terme</w:t>
      </w:r>
      <w:r w:rsidR="005F17B8">
        <w:t xml:space="preserve"> est souvent </w:t>
      </w:r>
      <w:r w:rsidR="00347AA9">
        <w:t>limitée</w:t>
      </w:r>
      <w:r w:rsidR="005F17B8">
        <w:t xml:space="preserve"> : </w:t>
      </w:r>
      <w:r w:rsidR="009B2D09">
        <w:t>manque de temps, manque de moyens financier</w:t>
      </w:r>
      <w:r w:rsidR="005F17B8">
        <w:t>s</w:t>
      </w:r>
      <w:r w:rsidR="009B2D09">
        <w:t>, manque de structure</w:t>
      </w:r>
      <w:r w:rsidR="005F17B8">
        <w:t>s</w:t>
      </w:r>
      <w:r w:rsidR="009B2D09">
        <w:t xml:space="preserve"> adapté</w:t>
      </w:r>
      <w:r w:rsidR="00CA7499">
        <w:t>e</w:t>
      </w:r>
      <w:r w:rsidR="009B2D09">
        <w:t>s à la prise en charge de l’obésité</w:t>
      </w:r>
      <w:r w:rsidR="003F5810">
        <w:t xml:space="preserve"> </w:t>
      </w:r>
      <w:r w:rsidR="009E57F1">
        <w:t xml:space="preserve">[8]. </w:t>
      </w:r>
      <w:r w:rsidR="00680B35">
        <w:t xml:space="preserve">Cette situation </w:t>
      </w:r>
      <w:r w:rsidR="009B2D09">
        <w:t xml:space="preserve">favorise la prise </w:t>
      </w:r>
      <w:r w:rsidR="00680B35">
        <w:t>d</w:t>
      </w:r>
      <w:r w:rsidR="009B2D09">
        <w:t>e</w:t>
      </w:r>
      <w:r w:rsidR="00680B35">
        <w:t xml:space="preserve"> poids</w:t>
      </w:r>
      <w:r w:rsidR="009B2D09">
        <w:t xml:space="preserve"> et la surv</w:t>
      </w:r>
      <w:r w:rsidR="00686303">
        <w:t xml:space="preserve">enue </w:t>
      </w:r>
      <w:r w:rsidR="005F17B8">
        <w:t>de l’obésité morbide</w:t>
      </w:r>
      <w:r w:rsidR="00A97CB7">
        <w:t xml:space="preserve"> ainsi qu’une certaine désocialisation</w:t>
      </w:r>
      <w:r w:rsidR="00121367">
        <w:t xml:space="preserve"> [9]</w:t>
      </w:r>
      <w:r w:rsidR="009E57F1">
        <w:t>.</w:t>
      </w:r>
    </w:p>
    <w:p w:rsidR="000A590C" w:rsidRDefault="009B2D09" w:rsidP="009B2D09">
      <w:pPr>
        <w:spacing w:line="360" w:lineRule="auto"/>
        <w:ind w:left="357"/>
        <w:jc w:val="both"/>
      </w:pPr>
      <w:r>
        <w:t xml:space="preserve">Le programme de </w:t>
      </w:r>
      <w:r w:rsidR="005F17B8">
        <w:t>l’association Fort</w:t>
      </w:r>
      <w:r w:rsidR="00E758CE">
        <w:t xml:space="preserve"> en sport propose aux personnes obèses une prise en charge opérationnelle pluridisciplinaire</w:t>
      </w:r>
      <w:r w:rsidR="00357BA1">
        <w:t xml:space="preserve"> </w:t>
      </w:r>
      <w:r w:rsidR="00EC3233">
        <w:t xml:space="preserve">spécifique </w:t>
      </w:r>
      <w:r w:rsidR="00357BA1">
        <w:t>(</w:t>
      </w:r>
      <w:r w:rsidR="00A902DB">
        <w:t xml:space="preserve">médecin du sport, </w:t>
      </w:r>
      <w:r w:rsidR="00E758CE">
        <w:t>enseignant en activités physiques adaptées</w:t>
      </w:r>
      <w:r w:rsidR="00357BA1">
        <w:t>, diététicie</w:t>
      </w:r>
      <w:r w:rsidR="00705367">
        <w:t>nne, cuisiniers.</w:t>
      </w:r>
      <w:r w:rsidR="00EC3233">
        <w:t>..). L’association</w:t>
      </w:r>
      <w:r>
        <w:t xml:space="preserve"> fonctionne grâce aux cotisations des participants, au</w:t>
      </w:r>
      <w:r w:rsidR="00D94790">
        <w:t xml:space="preserve"> soutien financier</w:t>
      </w:r>
      <w:r w:rsidR="00357BA1">
        <w:t xml:space="preserve"> </w:t>
      </w:r>
      <w:r>
        <w:t xml:space="preserve">et structurel (piscine, gymnases) </w:t>
      </w:r>
      <w:r w:rsidR="00705367">
        <w:t xml:space="preserve">indispensable </w:t>
      </w:r>
      <w:r>
        <w:t xml:space="preserve">des collectivités locales </w:t>
      </w:r>
      <w:r w:rsidR="00357BA1">
        <w:t>(ville de Lyon, Région Rhône Alpes</w:t>
      </w:r>
      <w:r w:rsidR="00CA7499">
        <w:t>, conseil</w:t>
      </w:r>
      <w:r>
        <w:t xml:space="preserve"> général…)</w:t>
      </w:r>
      <w:r w:rsidR="00357BA1">
        <w:t xml:space="preserve">, </w:t>
      </w:r>
      <w:r>
        <w:t>aux mécènes et sponsors</w:t>
      </w:r>
      <w:r w:rsidR="005F17B8">
        <w:t xml:space="preserve"> (l’association</w:t>
      </w:r>
      <w:r>
        <w:t xml:space="preserve"> est reconnue d’intérêt général depuis 2014</w:t>
      </w:r>
      <w:r w:rsidR="005F17B8">
        <w:t>)</w:t>
      </w:r>
      <w:r>
        <w:t>. L’</w:t>
      </w:r>
      <w:r w:rsidR="00691338">
        <w:t>association F</w:t>
      </w:r>
      <w:r>
        <w:t xml:space="preserve">ort en sport participe à la création d’emploi </w:t>
      </w:r>
      <w:r w:rsidR="005F17B8">
        <w:t>(CDI)</w:t>
      </w:r>
      <w:r w:rsidR="00686303">
        <w:t xml:space="preserve"> pour </w:t>
      </w:r>
      <w:r w:rsidR="00130CF2">
        <w:t xml:space="preserve">assurer </w:t>
      </w:r>
      <w:r w:rsidR="00686303">
        <w:t>son fonctionnement</w:t>
      </w:r>
      <w:r w:rsidR="005F17B8">
        <w:t>.</w:t>
      </w:r>
      <w:r w:rsidR="00327D4A">
        <w:t xml:space="preserve"> L’association Fort en Sport est </w:t>
      </w:r>
      <w:r w:rsidR="00121367">
        <w:t>reconnue</w:t>
      </w:r>
      <w:r w:rsidR="00327D4A">
        <w:t xml:space="preserve"> d’intérêt général.</w:t>
      </w:r>
    </w:p>
    <w:p w:rsidR="00CE1931" w:rsidRDefault="00CE1931" w:rsidP="009B2D09">
      <w:pPr>
        <w:spacing w:line="360" w:lineRule="auto"/>
        <w:ind w:left="357"/>
        <w:jc w:val="both"/>
      </w:pPr>
    </w:p>
    <w:p w:rsidR="00CA5073" w:rsidRPr="00816AE8" w:rsidRDefault="00CA5073" w:rsidP="009B2D09">
      <w:pPr>
        <w:pStyle w:val="Paragraphedeliste"/>
        <w:numPr>
          <w:ilvl w:val="0"/>
          <w:numId w:val="2"/>
        </w:numPr>
        <w:rPr>
          <w:b/>
          <w:sz w:val="28"/>
          <w:szCs w:val="28"/>
        </w:rPr>
      </w:pPr>
      <w:r w:rsidRPr="00816AE8">
        <w:rPr>
          <w:b/>
          <w:sz w:val="28"/>
          <w:szCs w:val="28"/>
        </w:rPr>
        <w:lastRenderedPageBreak/>
        <w:t>MATERIEL ET METHODE</w:t>
      </w:r>
      <w:r w:rsidR="00445443" w:rsidRPr="00816AE8">
        <w:rPr>
          <w:b/>
          <w:sz w:val="28"/>
          <w:szCs w:val="28"/>
        </w:rPr>
        <w:t> :</w:t>
      </w:r>
      <w:r w:rsidR="00686303" w:rsidRPr="00816AE8">
        <w:rPr>
          <w:b/>
          <w:sz w:val="28"/>
          <w:szCs w:val="28"/>
        </w:rPr>
        <w:t xml:space="preserve"> </w:t>
      </w:r>
    </w:p>
    <w:p w:rsidR="00445443" w:rsidRDefault="00445443" w:rsidP="00445443">
      <w:pPr>
        <w:pStyle w:val="Paragraphedeliste"/>
        <w:rPr>
          <w:b/>
        </w:rPr>
      </w:pPr>
    </w:p>
    <w:p w:rsidR="00445443" w:rsidRPr="007F5513" w:rsidRDefault="00445443" w:rsidP="00445443">
      <w:pPr>
        <w:pStyle w:val="Paragraphedeliste"/>
        <w:numPr>
          <w:ilvl w:val="1"/>
          <w:numId w:val="2"/>
        </w:numPr>
        <w:rPr>
          <w:b/>
        </w:rPr>
      </w:pPr>
      <w:r>
        <w:rPr>
          <w:b/>
        </w:rPr>
        <w:t>Localisation de l’association :</w:t>
      </w:r>
    </w:p>
    <w:p w:rsidR="00445443" w:rsidRDefault="009B2D09" w:rsidP="009B2D09">
      <w:pPr>
        <w:spacing w:line="360" w:lineRule="auto"/>
        <w:jc w:val="both"/>
      </w:pPr>
      <w:r w:rsidRPr="009B2D09">
        <w:t>L’associ</w:t>
      </w:r>
      <w:r w:rsidR="00691338">
        <w:t>ation F</w:t>
      </w:r>
      <w:r w:rsidR="00445443">
        <w:t>ort en sport est</w:t>
      </w:r>
      <w:r>
        <w:t xml:space="preserve"> situé</w:t>
      </w:r>
      <w:r w:rsidR="00445443">
        <w:t>e</w:t>
      </w:r>
      <w:r>
        <w:t xml:space="preserve"> dans</w:t>
      </w:r>
      <w:r w:rsidR="00CA7499">
        <w:t xml:space="preserve"> une </w:t>
      </w:r>
      <w:r w:rsidR="00686303">
        <w:t>salle de sport/Dojo (dont le directeur est un des</w:t>
      </w:r>
      <w:r w:rsidR="00625FEE">
        <w:t xml:space="preserve"> membre</w:t>
      </w:r>
      <w:r w:rsidR="00686303">
        <w:t>s</w:t>
      </w:r>
      <w:r w:rsidR="00625FEE">
        <w:t xml:space="preserve"> fondateur</w:t>
      </w:r>
      <w:r w:rsidR="00686303">
        <w:t>s</w:t>
      </w:r>
      <w:r w:rsidR="00625FEE">
        <w:t xml:space="preserve"> de l’association) </w:t>
      </w:r>
      <w:r>
        <w:t>dans le centre de Lyon</w:t>
      </w:r>
      <w:r w:rsidR="00625FEE">
        <w:t xml:space="preserve"> (2000m²)</w:t>
      </w:r>
      <w:r>
        <w:t xml:space="preserve">, en </w:t>
      </w:r>
      <w:r w:rsidR="00B77F72">
        <w:t>centre-ville</w:t>
      </w:r>
      <w:r w:rsidR="00215432">
        <w:t>,</w:t>
      </w:r>
      <w:r>
        <w:t xml:space="preserve"> permettant un accès facile</w:t>
      </w:r>
      <w:r w:rsidR="00816AE8">
        <w:t xml:space="preserve"> aux participants</w:t>
      </w:r>
      <w:r>
        <w:t xml:space="preserve">. </w:t>
      </w:r>
    </w:p>
    <w:p w:rsidR="00445443" w:rsidRPr="004C0D9E" w:rsidRDefault="004C0D9E" w:rsidP="004C0D9E">
      <w:pPr>
        <w:pStyle w:val="Paragraphedeliste"/>
        <w:numPr>
          <w:ilvl w:val="1"/>
          <w:numId w:val="2"/>
        </w:numPr>
        <w:spacing w:line="360" w:lineRule="auto"/>
        <w:jc w:val="both"/>
        <w:rPr>
          <w:b/>
        </w:rPr>
      </w:pPr>
      <w:r w:rsidRPr="004C0D9E">
        <w:rPr>
          <w:b/>
        </w:rPr>
        <w:t>Moyens de communication :</w:t>
      </w:r>
    </w:p>
    <w:p w:rsidR="004C0D9E" w:rsidRDefault="00816AE8" w:rsidP="009B2D09">
      <w:pPr>
        <w:spacing w:line="360" w:lineRule="auto"/>
        <w:jc w:val="both"/>
      </w:pPr>
      <w:r>
        <w:t>Pour se faire connaitre, l</w:t>
      </w:r>
      <w:r w:rsidR="00691338">
        <w:t xml:space="preserve">’association </w:t>
      </w:r>
      <w:r>
        <w:t>bénéficie du soutien d</w:t>
      </w:r>
      <w:r w:rsidR="00691338">
        <w:t>es médias locaux (journaux</w:t>
      </w:r>
      <w:r w:rsidR="00CB4719">
        <w:t xml:space="preserve"> principalement), </w:t>
      </w:r>
      <w:r>
        <w:t>du</w:t>
      </w:r>
      <w:r w:rsidR="00691338">
        <w:t xml:space="preserve"> « bouche à oreille »</w:t>
      </w:r>
      <w:r>
        <w:t xml:space="preserve"> et de</w:t>
      </w:r>
      <w:r w:rsidR="00CB4719">
        <w:t xml:space="preserve"> son site internet (</w:t>
      </w:r>
      <w:hyperlink r:id="rId8" w:history="1">
        <w:r w:rsidRPr="00A33CA7">
          <w:rPr>
            <w:rStyle w:val="Lienhypertexte"/>
          </w:rPr>
          <w:t>www.fortensport.com</w:t>
        </w:r>
      </w:hyperlink>
      <w:r w:rsidR="00CB4719">
        <w:t>)</w:t>
      </w:r>
      <w:r>
        <w:t xml:space="preserve"> sur lequel il est possible de s’inscrire en ligne</w:t>
      </w:r>
      <w:r w:rsidR="00691338">
        <w:t xml:space="preserve">. </w:t>
      </w:r>
    </w:p>
    <w:p w:rsidR="00BB35AF" w:rsidRPr="00BB35AF" w:rsidRDefault="004C0D9E" w:rsidP="00BB35AF">
      <w:pPr>
        <w:pStyle w:val="Paragraphedeliste"/>
        <w:numPr>
          <w:ilvl w:val="1"/>
          <w:numId w:val="2"/>
        </w:numPr>
        <w:spacing w:line="360" w:lineRule="auto"/>
        <w:jc w:val="both"/>
        <w:rPr>
          <w:b/>
        </w:rPr>
      </w:pPr>
      <w:r w:rsidRPr="004C0D9E">
        <w:rPr>
          <w:b/>
        </w:rPr>
        <w:t>Type de programme :</w:t>
      </w:r>
    </w:p>
    <w:p w:rsidR="00CA5073" w:rsidRDefault="00691338" w:rsidP="009B2D09">
      <w:pPr>
        <w:spacing w:line="360" w:lineRule="auto"/>
        <w:jc w:val="both"/>
      </w:pPr>
      <w:r>
        <w:t xml:space="preserve">Le programme </w:t>
      </w:r>
      <w:r w:rsidR="00625FEE">
        <w:t>F</w:t>
      </w:r>
      <w:r>
        <w:t>ort en sport est pluridisciplinaire et dure une année (septembre à Juillet</w:t>
      </w:r>
      <w:r w:rsidR="008459A0">
        <w:t xml:space="preserve"> = 11</w:t>
      </w:r>
      <w:r w:rsidR="000223E3">
        <w:t xml:space="preserve"> mois</w:t>
      </w:r>
      <w:r>
        <w:t xml:space="preserve">). </w:t>
      </w:r>
      <w:r w:rsidR="00686303">
        <w:t>Ce programme est renouvelable 2 années</w:t>
      </w:r>
      <w:r w:rsidR="00816AE8">
        <w:t xml:space="preserve"> consécutives</w:t>
      </w:r>
      <w:r w:rsidR="00686303">
        <w:t xml:space="preserve">. Le but </w:t>
      </w:r>
      <w:r>
        <w:t>est de rendre autonome les personnes obèses dans la pratique régulière des activités physiques adaptées. Les participants doivent être assidu</w:t>
      </w:r>
      <w:r w:rsidR="00625FEE">
        <w:t xml:space="preserve">s au programme. Ils </w:t>
      </w:r>
      <w:r>
        <w:t>signent</w:t>
      </w:r>
      <w:r w:rsidR="00BB35AF">
        <w:t xml:space="preserve"> </w:t>
      </w:r>
      <w:r>
        <w:t>une charte d’engagement en début d’année</w:t>
      </w:r>
      <w:r w:rsidR="006F33E7">
        <w:t xml:space="preserve"> dans ce sens</w:t>
      </w:r>
      <w:r>
        <w:t xml:space="preserve">. Un entretien individuel est réalisé </w:t>
      </w:r>
      <w:r w:rsidR="00BB35AF">
        <w:t xml:space="preserve">avant inscription </w:t>
      </w:r>
      <w:r>
        <w:t>pour expliquer les spécificités du programme et évaluer la motivation des candidats car le nombre de place</w:t>
      </w:r>
      <w:r w:rsidR="00CA7499">
        <w:t>s</w:t>
      </w:r>
      <w:r>
        <w:t xml:space="preserve"> est </w:t>
      </w:r>
      <w:r w:rsidR="00686303">
        <w:t xml:space="preserve">limité. Le tarif est </w:t>
      </w:r>
      <w:r>
        <w:t>de 590 euros à l’année</w:t>
      </w:r>
      <w:r w:rsidR="00686303">
        <w:t xml:space="preserve"> (</w:t>
      </w:r>
      <w:r w:rsidR="006F33E7">
        <w:t xml:space="preserve">soit </w:t>
      </w:r>
      <w:r w:rsidR="00BB35AF">
        <w:t>59 euros/mois</w:t>
      </w:r>
      <w:r>
        <w:t>). Un tarif « social » est accordé aux personnes les plus dé</w:t>
      </w:r>
      <w:r w:rsidR="006F33E7">
        <w:t xml:space="preserve">favorisées </w:t>
      </w:r>
      <w:r w:rsidR="00686303">
        <w:t>(</w:t>
      </w:r>
      <w:r w:rsidR="006F33E7">
        <w:t xml:space="preserve">20% du nombre de </w:t>
      </w:r>
      <w:r>
        <w:t>participants</w:t>
      </w:r>
      <w:r w:rsidR="00816AE8">
        <w:t xml:space="preserve">). Ce tarif </w:t>
      </w:r>
      <w:r w:rsidR="006F33E7">
        <w:t xml:space="preserve">est de </w:t>
      </w:r>
      <w:r>
        <w:t>250 euros l’année</w:t>
      </w:r>
      <w:r w:rsidR="006F33E7">
        <w:t> </w:t>
      </w:r>
      <w:r w:rsidR="00686303">
        <w:t>(</w:t>
      </w:r>
      <w:r w:rsidR="006F33E7">
        <w:t xml:space="preserve">soit </w:t>
      </w:r>
      <w:r w:rsidR="00BB35AF">
        <w:t>25 euros/mois</w:t>
      </w:r>
      <w:r>
        <w:t xml:space="preserve">) sur </w:t>
      </w:r>
      <w:r w:rsidR="00310029">
        <w:t xml:space="preserve">simple demande et soumission des </w:t>
      </w:r>
      <w:r>
        <w:t>déclarations de revenus</w:t>
      </w:r>
      <w:r w:rsidR="00625FEE">
        <w:t xml:space="preserve"> des demandeurs</w:t>
      </w:r>
      <w:r w:rsidR="00816AE8">
        <w:t xml:space="preserve"> (depuis 2012</w:t>
      </w:r>
      <w:r w:rsidR="00310029">
        <w:t>, toutes les demandes ont été accordées)</w:t>
      </w:r>
      <w:r>
        <w:t>.</w:t>
      </w:r>
      <w:r w:rsidR="00625FEE">
        <w:t xml:space="preserve"> Une épreuve d’effort obligatoire (prescrite par le médecin traitant), des mesures anthropométriques et une </w:t>
      </w:r>
      <w:proofErr w:type="spellStart"/>
      <w:r w:rsidR="00625FEE">
        <w:t>impédancemétrie</w:t>
      </w:r>
      <w:proofErr w:type="spellEnd"/>
      <w:r w:rsidR="00625FEE">
        <w:t xml:space="preserve"> sont réalisées en début de programme.</w:t>
      </w:r>
      <w:r w:rsidR="00B53B6C">
        <w:t xml:space="preserve"> </w:t>
      </w:r>
      <w:r w:rsidR="00B23C02">
        <w:t>Les mesures anthropométriques et l’</w:t>
      </w:r>
      <w:proofErr w:type="spellStart"/>
      <w:r w:rsidR="00B23C02">
        <w:t>impédancemétrie</w:t>
      </w:r>
      <w:proofErr w:type="spellEnd"/>
      <w:r w:rsidR="00B23C02">
        <w:t xml:space="preserve"> sont renouvelées </w:t>
      </w:r>
      <w:r w:rsidR="00816AE8">
        <w:t>tous les mois pendant l’année</w:t>
      </w:r>
      <w:r w:rsidR="00B23C02">
        <w:t xml:space="preserve">. </w:t>
      </w:r>
      <w:r w:rsidR="00D94790">
        <w:t>U</w:t>
      </w:r>
      <w:r w:rsidR="00C807DC">
        <w:t xml:space="preserve">ne épreuve d’effort </w:t>
      </w:r>
      <w:r w:rsidR="00D94790">
        <w:t xml:space="preserve">est réalisée </w:t>
      </w:r>
      <w:r w:rsidR="00C807DC">
        <w:t xml:space="preserve">en fin de </w:t>
      </w:r>
      <w:r w:rsidR="00B53B6C">
        <w:t>programme dans un but d’évaluation</w:t>
      </w:r>
      <w:r w:rsidR="00BB35AF">
        <w:t xml:space="preserve"> de</w:t>
      </w:r>
      <w:r w:rsidR="00D94790">
        <w:t>s</w:t>
      </w:r>
      <w:r w:rsidR="00BB35AF">
        <w:t xml:space="preserve"> résultats</w:t>
      </w:r>
      <w:r w:rsidR="00B53B6C">
        <w:t>.</w:t>
      </w:r>
    </w:p>
    <w:p w:rsidR="00625FEE" w:rsidRDefault="00625FEE" w:rsidP="009B2D09">
      <w:pPr>
        <w:spacing w:line="360" w:lineRule="auto"/>
        <w:jc w:val="both"/>
      </w:pPr>
      <w:r>
        <w:t>Le programme se compose :</w:t>
      </w:r>
    </w:p>
    <w:p w:rsidR="00625FEE" w:rsidRDefault="00625FEE" w:rsidP="00625FEE">
      <w:pPr>
        <w:pStyle w:val="Paragraphedeliste"/>
        <w:numPr>
          <w:ilvl w:val="0"/>
          <w:numId w:val="3"/>
        </w:numPr>
        <w:spacing w:line="360" w:lineRule="auto"/>
        <w:jc w:val="both"/>
      </w:pPr>
      <w:r>
        <w:t>4 séances hebdomadaires d’activités physiques adaptées (dont une séance</w:t>
      </w:r>
      <w:r w:rsidR="00C73B75">
        <w:t>/semaine en piscine</w:t>
      </w:r>
      <w:r>
        <w:t>)</w:t>
      </w:r>
      <w:r w:rsidR="00CB4719">
        <w:t xml:space="preserve"> : </w:t>
      </w:r>
      <w:r w:rsidR="00C807DC">
        <w:t xml:space="preserve">les </w:t>
      </w:r>
      <w:r w:rsidR="00E2290B">
        <w:t xml:space="preserve">groupes </w:t>
      </w:r>
      <w:r w:rsidR="00C807DC">
        <w:t xml:space="preserve">se composent </w:t>
      </w:r>
      <w:r w:rsidR="00E2290B">
        <w:t xml:space="preserve">de 15 personnes maximum et </w:t>
      </w:r>
      <w:r w:rsidR="00C807DC">
        <w:t xml:space="preserve">les </w:t>
      </w:r>
      <w:r w:rsidR="00E2290B">
        <w:t xml:space="preserve">séances </w:t>
      </w:r>
      <w:r w:rsidR="00C807DC">
        <w:t xml:space="preserve">sont </w:t>
      </w:r>
      <w:r w:rsidR="00D94790">
        <w:t>dispensées</w:t>
      </w:r>
      <w:r w:rsidR="00CB4719">
        <w:t xml:space="preserve"> </w:t>
      </w:r>
      <w:r w:rsidR="00C807DC">
        <w:t xml:space="preserve">exclusivement </w:t>
      </w:r>
      <w:r w:rsidR="00CB4719">
        <w:t>par des préparateurs physiques en activité physique adaptée (APA</w:t>
      </w:r>
      <w:r w:rsidR="00E2290B">
        <w:t xml:space="preserve"> = BAC+5</w:t>
      </w:r>
      <w:r w:rsidR="00CB4719">
        <w:t>)</w:t>
      </w:r>
      <w:r w:rsidR="00C73B75">
        <w:t>. Les séances peuvent avoir lieu le matin ou le soir selon les groupes.</w:t>
      </w:r>
    </w:p>
    <w:p w:rsidR="00625FEE" w:rsidRDefault="00625FEE" w:rsidP="00625FEE">
      <w:pPr>
        <w:pStyle w:val="Paragraphedeliste"/>
        <w:numPr>
          <w:ilvl w:val="0"/>
          <w:numId w:val="3"/>
        </w:numPr>
        <w:spacing w:line="360" w:lineRule="auto"/>
        <w:jc w:val="both"/>
      </w:pPr>
      <w:r>
        <w:t>1 consultation di</w:t>
      </w:r>
      <w:r w:rsidR="00CB4719">
        <w:t xml:space="preserve">ététique individuelle mensuelle : </w:t>
      </w:r>
      <w:r w:rsidR="00D94790">
        <w:t xml:space="preserve">auprès d’une </w:t>
      </w:r>
      <w:r w:rsidR="00CB4719">
        <w:t xml:space="preserve">diététicienne Diplômée d’état </w:t>
      </w:r>
      <w:r w:rsidR="00E2290B">
        <w:t>(BAC+2) affiliée au REPOP</w:t>
      </w:r>
      <w:r w:rsidR="00D94790">
        <w:t xml:space="preserve"> (réseau ville hôpital pour la prévention de l’obésité pédiatrique)</w:t>
      </w:r>
      <w:r w:rsidR="00E2290B">
        <w:t>.</w:t>
      </w:r>
    </w:p>
    <w:p w:rsidR="00625FEE" w:rsidRDefault="00625FEE" w:rsidP="00625FEE">
      <w:pPr>
        <w:pStyle w:val="Paragraphedeliste"/>
        <w:numPr>
          <w:ilvl w:val="0"/>
          <w:numId w:val="3"/>
        </w:numPr>
        <w:spacing w:line="360" w:lineRule="auto"/>
        <w:jc w:val="both"/>
      </w:pPr>
      <w:r>
        <w:t>1 séance de groupe de parole trimestrie</w:t>
      </w:r>
      <w:r w:rsidR="00CB4719">
        <w:t xml:space="preserve">lle : </w:t>
      </w:r>
      <w:r w:rsidR="00D94790">
        <w:t>organisée</w:t>
      </w:r>
      <w:r w:rsidR="00CB4719">
        <w:t xml:space="preserve"> par coordinatrice APA</w:t>
      </w:r>
    </w:p>
    <w:p w:rsidR="00625FEE" w:rsidRDefault="00625FEE" w:rsidP="00625FEE">
      <w:pPr>
        <w:pStyle w:val="Paragraphedeliste"/>
        <w:numPr>
          <w:ilvl w:val="0"/>
          <w:numId w:val="3"/>
        </w:numPr>
        <w:spacing w:line="360" w:lineRule="auto"/>
        <w:jc w:val="both"/>
      </w:pPr>
      <w:r>
        <w:lastRenderedPageBreak/>
        <w:t>Des activités « </w:t>
      </w:r>
      <w:proofErr w:type="spellStart"/>
      <w:r>
        <w:t>outdoor</w:t>
      </w:r>
      <w:proofErr w:type="spellEnd"/>
      <w:r>
        <w:t> » plusieurs fois dans l’année (marches en montagne, séjours sportifs..)</w:t>
      </w:r>
      <w:r w:rsidR="00CB4719">
        <w:t xml:space="preserve"> : </w:t>
      </w:r>
      <w:r w:rsidR="00C807DC">
        <w:t xml:space="preserve">encadrées par des </w:t>
      </w:r>
      <w:r w:rsidR="00CB4719">
        <w:t>guide</w:t>
      </w:r>
      <w:r w:rsidR="00C807DC">
        <w:t>s de haute montagne et les préparateurs en</w:t>
      </w:r>
      <w:r w:rsidR="00CB4719">
        <w:t xml:space="preserve"> APA</w:t>
      </w:r>
      <w:r w:rsidR="00C807DC">
        <w:t>.</w:t>
      </w:r>
    </w:p>
    <w:p w:rsidR="00625FEE" w:rsidRDefault="00D94790" w:rsidP="00625FEE">
      <w:pPr>
        <w:pStyle w:val="Paragraphedeliste"/>
        <w:numPr>
          <w:ilvl w:val="0"/>
          <w:numId w:val="3"/>
        </w:numPr>
        <w:spacing w:line="360" w:lineRule="auto"/>
        <w:jc w:val="both"/>
      </w:pPr>
      <w:r>
        <w:t>Des cours de cuisine adaptée</w:t>
      </w:r>
      <w:r w:rsidR="00CB4719">
        <w:t xml:space="preserve">: </w:t>
      </w:r>
      <w:r>
        <w:t>réalisés</w:t>
      </w:r>
      <w:r w:rsidR="00C807DC">
        <w:t xml:space="preserve"> par </w:t>
      </w:r>
      <w:r w:rsidR="00CA7499">
        <w:t xml:space="preserve">un </w:t>
      </w:r>
      <w:r w:rsidR="00CB4719">
        <w:t>cuisinier spécialisé</w:t>
      </w:r>
    </w:p>
    <w:p w:rsidR="00625FEE" w:rsidRDefault="00625FEE" w:rsidP="00625FEE">
      <w:pPr>
        <w:pStyle w:val="Paragraphedeliste"/>
        <w:numPr>
          <w:ilvl w:val="0"/>
          <w:numId w:val="3"/>
        </w:numPr>
        <w:spacing w:line="360" w:lineRule="auto"/>
        <w:jc w:val="both"/>
      </w:pPr>
      <w:r>
        <w:t>Séances de mesure</w:t>
      </w:r>
      <w:r w:rsidR="00CA7499">
        <w:t>s</w:t>
      </w:r>
      <w:r>
        <w:t xml:space="preserve"> anthropométriques</w:t>
      </w:r>
      <w:r w:rsidR="00CB4719">
        <w:t xml:space="preserve"> mensuelle</w:t>
      </w:r>
      <w:r w:rsidR="00CA7499">
        <w:t>s</w:t>
      </w:r>
      <w:r w:rsidR="00CB4719">
        <w:t xml:space="preserve"> avec </w:t>
      </w:r>
      <w:proofErr w:type="spellStart"/>
      <w:r w:rsidR="00CB4719">
        <w:t>impédancemétrie</w:t>
      </w:r>
      <w:proofErr w:type="spellEnd"/>
      <w:r w:rsidR="00CB4719">
        <w:t xml:space="preserve"> : </w:t>
      </w:r>
      <w:r w:rsidR="00C807DC">
        <w:t xml:space="preserve">faites par </w:t>
      </w:r>
      <w:r w:rsidR="00CB4719">
        <w:t>coordinatrice APA</w:t>
      </w:r>
    </w:p>
    <w:p w:rsidR="00BB35AF" w:rsidRDefault="007A2E99" w:rsidP="00DC0960">
      <w:pPr>
        <w:pStyle w:val="Paragraphedeliste"/>
        <w:numPr>
          <w:ilvl w:val="0"/>
          <w:numId w:val="3"/>
        </w:numPr>
        <w:spacing w:line="360" w:lineRule="auto"/>
        <w:jc w:val="both"/>
      </w:pPr>
      <w:r>
        <w:t>Journées découvertes : s</w:t>
      </w:r>
      <w:r w:rsidR="00F644D2">
        <w:t>éances d’initiations aux sports proposés dans la salle de sport/dojo (arts martiaux, zumba…)</w:t>
      </w:r>
      <w:r w:rsidR="001D2010">
        <w:t xml:space="preserve"> et</w:t>
      </w:r>
      <w:r w:rsidR="006420E4">
        <w:t xml:space="preserve"> en </w:t>
      </w:r>
      <w:r w:rsidR="001D2010">
        <w:t>lien avec l</w:t>
      </w:r>
      <w:r w:rsidR="00D94790">
        <w:t xml:space="preserve">e milieu sportif lyonnais (kayak, </w:t>
      </w:r>
      <w:r w:rsidR="001D2010">
        <w:t>athlétisme</w:t>
      </w:r>
      <w:r w:rsidR="00D94790">
        <w:t xml:space="preserve">, </w:t>
      </w:r>
      <w:r w:rsidR="006420E4">
        <w:t>cyclo tourisme</w:t>
      </w:r>
      <w:r w:rsidR="001D2010">
        <w:t>…)</w:t>
      </w:r>
    </w:p>
    <w:p w:rsidR="008F110E" w:rsidRDefault="008F110E" w:rsidP="008F110E">
      <w:pPr>
        <w:spacing w:line="360" w:lineRule="auto"/>
        <w:jc w:val="both"/>
      </w:pPr>
    </w:p>
    <w:p w:rsidR="00BB35AF" w:rsidRDefault="00BB35AF" w:rsidP="00BB35AF">
      <w:pPr>
        <w:pStyle w:val="Paragraphedeliste"/>
        <w:numPr>
          <w:ilvl w:val="1"/>
          <w:numId w:val="2"/>
        </w:numPr>
        <w:spacing w:line="360" w:lineRule="auto"/>
        <w:jc w:val="both"/>
        <w:rPr>
          <w:b/>
        </w:rPr>
      </w:pPr>
      <w:r w:rsidRPr="00BB35AF">
        <w:rPr>
          <w:b/>
        </w:rPr>
        <w:t>Objectifs du programme :</w:t>
      </w:r>
    </w:p>
    <w:p w:rsidR="00BB35AF" w:rsidRPr="00BB35AF" w:rsidRDefault="00BB35AF" w:rsidP="00BB35AF">
      <w:pPr>
        <w:pStyle w:val="Paragraphedeliste"/>
        <w:numPr>
          <w:ilvl w:val="2"/>
          <w:numId w:val="2"/>
        </w:numPr>
        <w:spacing w:line="360" w:lineRule="auto"/>
        <w:jc w:val="both"/>
      </w:pPr>
      <w:r>
        <w:rPr>
          <w:b/>
        </w:rPr>
        <w:t xml:space="preserve">Objectif général : </w:t>
      </w:r>
      <w:r w:rsidRPr="00BB35AF">
        <w:t>lutter contre l’obésité et la sédentarité</w:t>
      </w:r>
      <w:r>
        <w:t>.</w:t>
      </w:r>
    </w:p>
    <w:p w:rsidR="00BE3AD3" w:rsidRDefault="00BB35AF" w:rsidP="00BB35AF">
      <w:pPr>
        <w:pStyle w:val="Paragraphedeliste"/>
        <w:numPr>
          <w:ilvl w:val="2"/>
          <w:numId w:val="2"/>
        </w:numPr>
        <w:spacing w:line="360" w:lineRule="auto"/>
        <w:jc w:val="both"/>
        <w:rPr>
          <w:b/>
        </w:rPr>
      </w:pPr>
      <w:r>
        <w:rPr>
          <w:b/>
        </w:rPr>
        <w:t xml:space="preserve">Sous objectifs : </w:t>
      </w:r>
    </w:p>
    <w:p w:rsidR="00BB35AF" w:rsidRPr="00BE3AD3" w:rsidRDefault="00BB35AF" w:rsidP="00BE3AD3">
      <w:pPr>
        <w:pStyle w:val="Paragraphedeliste"/>
        <w:numPr>
          <w:ilvl w:val="3"/>
          <w:numId w:val="2"/>
        </w:numPr>
        <w:spacing w:line="360" w:lineRule="auto"/>
        <w:jc w:val="both"/>
        <w:rPr>
          <w:b/>
        </w:rPr>
      </w:pPr>
      <w:r w:rsidRPr="00BB35AF">
        <w:t>Rend</w:t>
      </w:r>
      <w:r w:rsidR="00D94790">
        <w:t>re les personnes autonomes pour</w:t>
      </w:r>
      <w:r w:rsidRPr="00BB35AF">
        <w:t xml:space="preserve"> la pratique des activités physiques et </w:t>
      </w:r>
      <w:r w:rsidR="00215432">
        <w:t xml:space="preserve">les aider à </w:t>
      </w:r>
      <w:r w:rsidRPr="00BB35AF">
        <w:t>retrouver un équilibre alimentaire</w:t>
      </w:r>
      <w:r>
        <w:t>.</w:t>
      </w:r>
    </w:p>
    <w:p w:rsidR="00BE3AD3" w:rsidRPr="008F110E" w:rsidRDefault="00BE3AD3" w:rsidP="00BE3AD3">
      <w:pPr>
        <w:pStyle w:val="Paragraphedeliste"/>
        <w:numPr>
          <w:ilvl w:val="3"/>
          <w:numId w:val="2"/>
        </w:numPr>
        <w:spacing w:line="360" w:lineRule="auto"/>
        <w:jc w:val="both"/>
        <w:rPr>
          <w:b/>
        </w:rPr>
      </w:pPr>
      <w:r>
        <w:t>Pouvoir accompagner une prise en charge chirurgicale afin d’en diminuer les risque</w:t>
      </w:r>
      <w:r w:rsidR="00CA7499">
        <w:t>s</w:t>
      </w:r>
      <w:r>
        <w:t xml:space="preserve"> opératoire</w:t>
      </w:r>
      <w:r w:rsidR="00CA7499">
        <w:t>s</w:t>
      </w:r>
      <w:r>
        <w:t xml:space="preserve"> et les risque</w:t>
      </w:r>
      <w:r w:rsidR="00CA7499">
        <w:t>s</w:t>
      </w:r>
      <w:r>
        <w:t xml:space="preserve"> d’échec</w:t>
      </w:r>
      <w:r w:rsidR="00CA7499">
        <w:t>s</w:t>
      </w:r>
      <w:r>
        <w:t>.</w:t>
      </w:r>
    </w:p>
    <w:p w:rsidR="008F110E" w:rsidRDefault="008F110E" w:rsidP="008F110E">
      <w:pPr>
        <w:pStyle w:val="Paragraphedeliste"/>
        <w:spacing w:line="360" w:lineRule="auto"/>
        <w:ind w:left="1440"/>
        <w:jc w:val="both"/>
        <w:rPr>
          <w:b/>
        </w:rPr>
      </w:pPr>
    </w:p>
    <w:p w:rsidR="00BB35AF" w:rsidRDefault="00BB35AF" w:rsidP="00BB35AF">
      <w:pPr>
        <w:pStyle w:val="Paragraphedeliste"/>
        <w:numPr>
          <w:ilvl w:val="1"/>
          <w:numId w:val="2"/>
        </w:numPr>
        <w:spacing w:line="360" w:lineRule="auto"/>
        <w:jc w:val="both"/>
        <w:rPr>
          <w:b/>
        </w:rPr>
      </w:pPr>
      <w:r w:rsidRPr="00BB35AF">
        <w:rPr>
          <w:b/>
        </w:rPr>
        <w:t>Matériel d’évaluation du programme</w:t>
      </w:r>
      <w:r>
        <w:rPr>
          <w:b/>
        </w:rPr>
        <w:t> :</w:t>
      </w:r>
    </w:p>
    <w:p w:rsidR="00BB35AF" w:rsidRPr="00B1387F" w:rsidRDefault="00BB35AF" w:rsidP="00B1387F">
      <w:pPr>
        <w:pStyle w:val="Paragraphedeliste"/>
        <w:numPr>
          <w:ilvl w:val="2"/>
          <w:numId w:val="2"/>
        </w:numPr>
        <w:spacing w:line="360" w:lineRule="auto"/>
        <w:jc w:val="both"/>
        <w:rPr>
          <w:b/>
        </w:rPr>
      </w:pPr>
      <w:r>
        <w:rPr>
          <w:b/>
        </w:rPr>
        <w:t>Questionnaires :</w:t>
      </w:r>
      <w:r w:rsidR="00B1387F">
        <w:rPr>
          <w:b/>
        </w:rPr>
        <w:t xml:space="preserve"> </w:t>
      </w:r>
      <w:r w:rsidR="00B1387F">
        <w:t>questionnaire de qualité de vie</w:t>
      </w:r>
      <w:r w:rsidR="009E57F1">
        <w:t xml:space="preserve"> EQVOD</w:t>
      </w:r>
      <w:r w:rsidR="00215432">
        <w:t xml:space="preserve"> </w:t>
      </w:r>
      <w:r w:rsidR="009E57F1" w:rsidRPr="009E57F1">
        <w:t>[10]</w:t>
      </w:r>
      <w:r w:rsidR="00B1387F">
        <w:rPr>
          <w:sz w:val="20"/>
          <w:szCs w:val="20"/>
        </w:rPr>
        <w:t>.</w:t>
      </w:r>
    </w:p>
    <w:p w:rsidR="00BB35AF" w:rsidRPr="00121367" w:rsidRDefault="00BB35AF" w:rsidP="00357B9D">
      <w:pPr>
        <w:pStyle w:val="Paragraphedeliste"/>
        <w:numPr>
          <w:ilvl w:val="2"/>
          <w:numId w:val="2"/>
        </w:numPr>
        <w:spacing w:line="360" w:lineRule="auto"/>
        <w:jc w:val="both"/>
      </w:pPr>
      <w:r w:rsidRPr="00215432">
        <w:rPr>
          <w:b/>
        </w:rPr>
        <w:t xml:space="preserve">Logiciel PAQAP : </w:t>
      </w:r>
      <w:r w:rsidR="00CB1C61" w:rsidRPr="00CB1C61">
        <w:t>questionnaire d’</w:t>
      </w:r>
      <w:r w:rsidRPr="00CB1C61">
        <w:t>évaluation du profil d’activité des personnes</w:t>
      </w:r>
      <w:r w:rsidR="004A667D">
        <w:t xml:space="preserve"> </w:t>
      </w:r>
      <w:r w:rsidR="00121367" w:rsidRPr="009E57F1">
        <w:t xml:space="preserve">[11] </w:t>
      </w:r>
    </w:p>
    <w:p w:rsidR="00BB35AF" w:rsidRPr="00BB35AF" w:rsidRDefault="00B77F72" w:rsidP="00BB35AF">
      <w:pPr>
        <w:pStyle w:val="Paragraphedeliste"/>
        <w:numPr>
          <w:ilvl w:val="2"/>
          <w:numId w:val="2"/>
        </w:numPr>
        <w:spacing w:line="360" w:lineRule="auto"/>
        <w:jc w:val="both"/>
      </w:pPr>
      <w:proofErr w:type="spellStart"/>
      <w:r>
        <w:rPr>
          <w:b/>
        </w:rPr>
        <w:t>Impédance</w:t>
      </w:r>
      <w:r w:rsidR="00BB35AF">
        <w:rPr>
          <w:b/>
        </w:rPr>
        <w:t>métrie</w:t>
      </w:r>
      <w:proofErr w:type="spellEnd"/>
      <w:r w:rsidR="00BB35AF">
        <w:rPr>
          <w:b/>
        </w:rPr>
        <w:t> (appareil Z-</w:t>
      </w:r>
      <w:proofErr w:type="spellStart"/>
      <w:r w:rsidR="00BB35AF">
        <w:rPr>
          <w:b/>
        </w:rPr>
        <w:t>métrix</w:t>
      </w:r>
      <w:proofErr w:type="spellEnd"/>
      <w:r w:rsidR="00BB35AF">
        <w:rPr>
          <w:b/>
        </w:rPr>
        <w:t xml:space="preserve"> 2): </w:t>
      </w:r>
      <w:r w:rsidR="00BB35AF" w:rsidRPr="00BB35AF">
        <w:t>mesure de la composition</w:t>
      </w:r>
      <w:r w:rsidR="004A667D">
        <w:t xml:space="preserve"> corporelle des personnes</w:t>
      </w:r>
      <w:r w:rsidR="00B1387F">
        <w:t> (pourcentage de masse grasse et pourcentage de masse musculaire)</w:t>
      </w:r>
      <w:r w:rsidR="00E95C3D">
        <w:t xml:space="preserve"> </w:t>
      </w:r>
      <w:r w:rsidR="009E57F1" w:rsidRPr="009E57F1">
        <w:t>[12]</w:t>
      </w:r>
    </w:p>
    <w:p w:rsidR="00BB35AF" w:rsidRPr="00B1387F" w:rsidRDefault="00BB35AF" w:rsidP="00BB35AF">
      <w:pPr>
        <w:pStyle w:val="Paragraphedeliste"/>
        <w:numPr>
          <w:ilvl w:val="2"/>
          <w:numId w:val="2"/>
        </w:numPr>
        <w:spacing w:line="360" w:lineRule="auto"/>
        <w:jc w:val="both"/>
        <w:rPr>
          <w:i/>
        </w:rPr>
      </w:pPr>
      <w:r>
        <w:rPr>
          <w:b/>
        </w:rPr>
        <w:t xml:space="preserve">Mesures anthropométriques : </w:t>
      </w:r>
      <w:r w:rsidRPr="00BB35AF">
        <w:t>taille</w:t>
      </w:r>
      <w:r w:rsidR="00B1387F">
        <w:t xml:space="preserve">, poids, IMC, </w:t>
      </w:r>
      <w:r w:rsidRPr="00BB35AF">
        <w:t xml:space="preserve">tour de taille, </w:t>
      </w:r>
      <w:r w:rsidRPr="00B1387F">
        <w:rPr>
          <w:i/>
        </w:rPr>
        <w:t>tour de hanche</w:t>
      </w:r>
      <w:r w:rsidR="00B1387F" w:rsidRPr="00B1387F">
        <w:rPr>
          <w:i/>
        </w:rPr>
        <w:t>, tour de poitrine</w:t>
      </w:r>
    </w:p>
    <w:p w:rsidR="00BB35AF" w:rsidRPr="00BB35AF" w:rsidRDefault="00BB35AF" w:rsidP="00BB35AF">
      <w:pPr>
        <w:pStyle w:val="Paragraphedeliste"/>
        <w:numPr>
          <w:ilvl w:val="2"/>
          <w:numId w:val="2"/>
        </w:numPr>
        <w:spacing w:line="360" w:lineRule="auto"/>
        <w:jc w:val="both"/>
      </w:pPr>
      <w:r>
        <w:rPr>
          <w:b/>
        </w:rPr>
        <w:t xml:space="preserve">Epreuve d’effort (sur vélo statique) : </w:t>
      </w:r>
      <w:r w:rsidRPr="00BB35AF">
        <w:t xml:space="preserve">mesure de la puissance maximale, </w:t>
      </w:r>
      <w:r w:rsidR="004A667D">
        <w:t>du VO</w:t>
      </w:r>
      <w:r w:rsidR="004A667D" w:rsidRPr="004A667D">
        <w:rPr>
          <w:vertAlign w:val="subscript"/>
        </w:rPr>
        <w:t>2</w:t>
      </w:r>
      <w:r w:rsidRPr="00BB35AF">
        <w:t>max, de la fréquence cardiaque max (</w:t>
      </w:r>
      <w:proofErr w:type="spellStart"/>
      <w:r w:rsidR="000B146E" w:rsidRPr="00BB35AF">
        <w:t>FCmax</w:t>
      </w:r>
      <w:proofErr w:type="spellEnd"/>
      <w:r w:rsidRPr="00BB35AF">
        <w:t>) et de la fréquence cardiaque au seuil aérobie (FC</w:t>
      </w:r>
      <w:r w:rsidR="00CA7499">
        <w:t xml:space="preserve"> </w:t>
      </w:r>
      <w:r w:rsidRPr="00BB35AF">
        <w:t>au</w:t>
      </w:r>
      <w:r w:rsidR="00CA7499">
        <w:t xml:space="preserve"> </w:t>
      </w:r>
      <w:r w:rsidRPr="00BB35AF">
        <w:t>seuil).</w:t>
      </w:r>
    </w:p>
    <w:p w:rsidR="00A528BF" w:rsidRPr="000B146E" w:rsidRDefault="00BB35AF" w:rsidP="00D97E20">
      <w:pPr>
        <w:pStyle w:val="Paragraphedeliste"/>
        <w:numPr>
          <w:ilvl w:val="2"/>
          <w:numId w:val="2"/>
        </w:numPr>
        <w:spacing w:line="360" w:lineRule="auto"/>
        <w:jc w:val="both"/>
      </w:pPr>
      <w:r w:rsidRPr="00CE40C7">
        <w:rPr>
          <w:b/>
        </w:rPr>
        <w:t>Score d’assiduité ou P-score :</w:t>
      </w:r>
      <w:r w:rsidR="000B146E" w:rsidRPr="00CE40C7">
        <w:rPr>
          <w:b/>
        </w:rPr>
        <w:t xml:space="preserve"> </w:t>
      </w:r>
      <w:r w:rsidR="000B146E" w:rsidRPr="000B146E">
        <w:t>Ce score reflète le nombre</w:t>
      </w:r>
      <w:r w:rsidR="00215432">
        <w:t xml:space="preserve"> de séances de sport </w:t>
      </w:r>
      <w:r w:rsidR="000B146E" w:rsidRPr="000B146E">
        <w:t>effectuées par le participant chaque semaine tout au long du programme</w:t>
      </w:r>
      <w:r w:rsidR="00A528BF">
        <w:t xml:space="preserve"> (moyenne des présences)</w:t>
      </w:r>
      <w:r w:rsidR="000B146E" w:rsidRPr="000B146E">
        <w:t xml:space="preserve">. Le </w:t>
      </w:r>
      <w:r w:rsidR="00A528BF">
        <w:t>but est de le compar</w:t>
      </w:r>
      <w:r w:rsidR="00E95C3D">
        <w:t>er les</w:t>
      </w:r>
      <w:r w:rsidR="000B146E" w:rsidRPr="000B146E">
        <w:t xml:space="preserve"> résultats </w:t>
      </w:r>
      <w:r w:rsidR="00E92C7E">
        <w:t xml:space="preserve">obtenu pendant </w:t>
      </w:r>
      <w:r w:rsidR="00E95C3D">
        <w:t>le programme</w:t>
      </w:r>
      <w:r w:rsidR="00E92C7E">
        <w:t xml:space="preserve"> </w:t>
      </w:r>
      <w:r w:rsidR="00E95C3D">
        <w:t xml:space="preserve">avec ce P-score </w:t>
      </w:r>
      <w:r w:rsidR="00E92C7E">
        <w:t xml:space="preserve">et </w:t>
      </w:r>
      <w:r w:rsidR="00E95C3D">
        <w:t xml:space="preserve">de </w:t>
      </w:r>
      <w:r w:rsidR="00E92C7E">
        <w:t>rechercher</w:t>
      </w:r>
      <w:r w:rsidR="000B146E" w:rsidRPr="000B146E">
        <w:t xml:space="preserve"> une corrélation.</w:t>
      </w:r>
    </w:p>
    <w:p w:rsidR="00CE1931" w:rsidRDefault="00CE1931" w:rsidP="00CE1931">
      <w:pPr>
        <w:pStyle w:val="Paragraphedeliste"/>
        <w:spacing w:line="360" w:lineRule="auto"/>
        <w:ind w:left="1440"/>
        <w:jc w:val="both"/>
        <w:rPr>
          <w:b/>
        </w:rPr>
      </w:pPr>
    </w:p>
    <w:p w:rsidR="00BB35AF" w:rsidRDefault="00BB35AF" w:rsidP="00BB35AF">
      <w:pPr>
        <w:pStyle w:val="Paragraphedeliste"/>
        <w:numPr>
          <w:ilvl w:val="1"/>
          <w:numId w:val="2"/>
        </w:numPr>
        <w:spacing w:line="360" w:lineRule="auto"/>
        <w:jc w:val="both"/>
        <w:rPr>
          <w:b/>
        </w:rPr>
      </w:pPr>
      <w:r>
        <w:rPr>
          <w:b/>
        </w:rPr>
        <w:lastRenderedPageBreak/>
        <w:t>Population ciblée par le programme :</w:t>
      </w:r>
    </w:p>
    <w:p w:rsidR="00C73B75" w:rsidRPr="00C73B75" w:rsidRDefault="00C73B75" w:rsidP="00C73B75">
      <w:pPr>
        <w:pStyle w:val="Paragraphedeliste"/>
        <w:numPr>
          <w:ilvl w:val="2"/>
          <w:numId w:val="3"/>
        </w:numPr>
        <w:spacing w:line="360" w:lineRule="auto"/>
        <w:jc w:val="both"/>
      </w:pPr>
      <w:r w:rsidRPr="00C73B75">
        <w:t>Adultes d’au moins 18 ans</w:t>
      </w:r>
    </w:p>
    <w:p w:rsidR="00C73B75" w:rsidRDefault="00C73B75" w:rsidP="00B23C02">
      <w:pPr>
        <w:pStyle w:val="Paragraphedeliste"/>
        <w:numPr>
          <w:ilvl w:val="2"/>
          <w:numId w:val="3"/>
        </w:numPr>
        <w:spacing w:line="360" w:lineRule="auto"/>
        <w:jc w:val="both"/>
      </w:pPr>
      <w:r w:rsidRPr="00C73B75">
        <w:t>IMC supérieur ou égal à 30 kg/m²</w:t>
      </w:r>
    </w:p>
    <w:p w:rsidR="008F110E" w:rsidRDefault="008F110E" w:rsidP="008F110E">
      <w:pPr>
        <w:spacing w:line="360" w:lineRule="auto"/>
        <w:jc w:val="both"/>
      </w:pPr>
    </w:p>
    <w:p w:rsidR="00CA5073" w:rsidRPr="00215432" w:rsidRDefault="00CA5073" w:rsidP="001E3487">
      <w:pPr>
        <w:pStyle w:val="Paragraphedeliste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215432">
        <w:rPr>
          <w:b/>
          <w:sz w:val="28"/>
          <w:szCs w:val="28"/>
        </w:rPr>
        <w:t>RESULTATS</w:t>
      </w:r>
    </w:p>
    <w:p w:rsidR="008F110E" w:rsidRDefault="008F110E" w:rsidP="001E3487">
      <w:pPr>
        <w:jc w:val="both"/>
      </w:pPr>
    </w:p>
    <w:p w:rsidR="00CA5073" w:rsidRDefault="001E3487" w:rsidP="001E3487">
      <w:pPr>
        <w:jc w:val="both"/>
      </w:pPr>
      <w:r w:rsidRPr="001E3487">
        <w:t>En trois années d’existence</w:t>
      </w:r>
      <w:r>
        <w:t>, l’association Fort en sport a pris en charge 125 personnes obèses :</w:t>
      </w:r>
    </w:p>
    <w:p w:rsidR="001E3487" w:rsidRDefault="001E3487" w:rsidP="001E3487">
      <w:pPr>
        <w:pStyle w:val="Paragraphedeliste"/>
        <w:numPr>
          <w:ilvl w:val="0"/>
          <w:numId w:val="3"/>
        </w:numPr>
        <w:jc w:val="both"/>
      </w:pPr>
      <w:r>
        <w:t>15 personnes en 2012-2013</w:t>
      </w:r>
      <w:r w:rsidR="000F4411">
        <w:t xml:space="preserve"> (14 femmes, 1</w:t>
      </w:r>
      <w:r w:rsidR="00E824EB">
        <w:t xml:space="preserve"> hommes)</w:t>
      </w:r>
    </w:p>
    <w:p w:rsidR="001E3487" w:rsidRDefault="001E3487" w:rsidP="001E3487">
      <w:pPr>
        <w:pStyle w:val="Paragraphedeliste"/>
        <w:numPr>
          <w:ilvl w:val="0"/>
          <w:numId w:val="3"/>
        </w:numPr>
        <w:jc w:val="both"/>
      </w:pPr>
      <w:r>
        <w:t>30 personnes en 2013-2014</w:t>
      </w:r>
      <w:r w:rsidR="000F4411">
        <w:t xml:space="preserve"> (26 femmes, 4</w:t>
      </w:r>
      <w:r w:rsidR="00E824EB">
        <w:t xml:space="preserve"> hommes)</w:t>
      </w:r>
    </w:p>
    <w:p w:rsidR="001E3487" w:rsidRDefault="001E3487" w:rsidP="001E3487">
      <w:pPr>
        <w:pStyle w:val="Paragraphedeliste"/>
        <w:numPr>
          <w:ilvl w:val="0"/>
          <w:numId w:val="3"/>
        </w:numPr>
        <w:jc w:val="both"/>
      </w:pPr>
      <w:r>
        <w:t>80 personnes en 2014-2015</w:t>
      </w:r>
      <w:r w:rsidR="000F4411">
        <w:t xml:space="preserve"> (69 femmes, 11</w:t>
      </w:r>
      <w:r w:rsidR="00E824EB">
        <w:t xml:space="preserve"> hommes)</w:t>
      </w:r>
    </w:p>
    <w:p w:rsidR="008F110E" w:rsidRDefault="008F110E" w:rsidP="008F110E">
      <w:pPr>
        <w:jc w:val="both"/>
      </w:pPr>
    </w:p>
    <w:p w:rsidR="00E824EB" w:rsidRDefault="004236BF" w:rsidP="001E3487">
      <w:pPr>
        <w:jc w:val="both"/>
      </w:pPr>
      <w:r>
        <w:rPr>
          <w:noProof/>
          <w:lang w:eastAsia="fr-FR"/>
        </w:rPr>
        <w:drawing>
          <wp:inline distT="0" distB="0" distL="0" distR="0" wp14:anchorId="660A3EAC" wp14:editId="24FF80D3">
            <wp:extent cx="2703444" cy="1669774"/>
            <wp:effectExtent l="0" t="0" r="1905" b="698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E3487" w:rsidRDefault="008459A0" w:rsidP="001E3487">
      <w:pPr>
        <w:jc w:val="both"/>
      </w:pPr>
      <w:r>
        <w:t xml:space="preserve">Le </w:t>
      </w:r>
      <w:r w:rsidR="00864D4E" w:rsidRPr="00864D4E">
        <w:t xml:space="preserve">nombre de participants </w:t>
      </w:r>
      <w:r>
        <w:t xml:space="preserve">a augmenté </w:t>
      </w:r>
      <w:r w:rsidR="00864D4E" w:rsidRPr="00864D4E">
        <w:t>de 200 % en 2013 et de 270 % en 2014.</w:t>
      </w:r>
    </w:p>
    <w:p w:rsidR="00DA0A81" w:rsidRDefault="00DA0A81" w:rsidP="001E3487">
      <w:pPr>
        <w:jc w:val="both"/>
      </w:pPr>
    </w:p>
    <w:p w:rsidR="00E824EB" w:rsidRDefault="00126680" w:rsidP="00D16DEA">
      <w:pPr>
        <w:pStyle w:val="Paragraphedeliste"/>
        <w:numPr>
          <w:ilvl w:val="0"/>
          <w:numId w:val="6"/>
        </w:numPr>
        <w:jc w:val="both"/>
      </w:pPr>
      <w:r>
        <w:t>A</w:t>
      </w:r>
      <w:r w:rsidR="00E824EB">
        <w:t>ge moyen des participants</w:t>
      </w:r>
      <w:r>
        <w:t xml:space="preserve"> </w:t>
      </w:r>
      <w:r w:rsidR="00E824EB">
        <w:t>:</w:t>
      </w:r>
    </w:p>
    <w:p w:rsidR="00E824EB" w:rsidRDefault="009831AD" w:rsidP="00E824EB">
      <w:pPr>
        <w:pStyle w:val="Paragraphedeliste"/>
        <w:numPr>
          <w:ilvl w:val="0"/>
          <w:numId w:val="3"/>
        </w:numPr>
        <w:jc w:val="both"/>
      </w:pPr>
      <w:r>
        <w:t>48</w:t>
      </w:r>
      <w:r w:rsidR="00E824EB">
        <w:t xml:space="preserve"> ans en 2012-2013</w:t>
      </w:r>
      <w:r w:rsidR="00A258A1">
        <w:t xml:space="preserve"> (extrêmes de</w:t>
      </w:r>
      <w:r w:rsidR="003F5810">
        <w:t xml:space="preserve"> 21</w:t>
      </w:r>
      <w:r w:rsidR="00A258A1">
        <w:t xml:space="preserve"> à</w:t>
      </w:r>
      <w:r w:rsidR="003F5810">
        <w:t xml:space="preserve"> 72</w:t>
      </w:r>
      <w:r w:rsidR="00A258A1">
        <w:t>)</w:t>
      </w:r>
    </w:p>
    <w:p w:rsidR="00E824EB" w:rsidRDefault="009831AD" w:rsidP="00E824EB">
      <w:pPr>
        <w:pStyle w:val="Paragraphedeliste"/>
        <w:numPr>
          <w:ilvl w:val="0"/>
          <w:numId w:val="3"/>
        </w:numPr>
        <w:jc w:val="both"/>
      </w:pPr>
      <w:r>
        <w:t>47</w:t>
      </w:r>
      <w:r w:rsidR="00E824EB">
        <w:t xml:space="preserve"> ans en 2013-2014</w:t>
      </w:r>
      <w:r w:rsidR="00A258A1">
        <w:t xml:space="preserve"> (extrêmes de</w:t>
      </w:r>
      <w:r w:rsidR="003F5810">
        <w:t xml:space="preserve"> 21</w:t>
      </w:r>
      <w:r w:rsidR="00A258A1">
        <w:t xml:space="preserve"> à</w:t>
      </w:r>
      <w:r w:rsidR="003F5810">
        <w:t xml:space="preserve"> 73</w:t>
      </w:r>
      <w:r w:rsidR="00A258A1">
        <w:t>)</w:t>
      </w:r>
    </w:p>
    <w:p w:rsidR="008F110E" w:rsidRDefault="009831AD" w:rsidP="00C231B4">
      <w:pPr>
        <w:pStyle w:val="Paragraphedeliste"/>
        <w:numPr>
          <w:ilvl w:val="0"/>
          <w:numId w:val="3"/>
        </w:numPr>
        <w:jc w:val="both"/>
      </w:pPr>
      <w:r>
        <w:t>47</w:t>
      </w:r>
      <w:r w:rsidR="00E824EB">
        <w:t xml:space="preserve"> ans en 2014-2015</w:t>
      </w:r>
      <w:r w:rsidR="00A258A1">
        <w:t xml:space="preserve"> (extrêmes de</w:t>
      </w:r>
      <w:r w:rsidR="003F5810">
        <w:t xml:space="preserve"> 19</w:t>
      </w:r>
      <w:r w:rsidR="00A258A1">
        <w:t xml:space="preserve"> à</w:t>
      </w:r>
      <w:r w:rsidR="003F5810">
        <w:t xml:space="preserve"> 75</w:t>
      </w:r>
      <w:r w:rsidR="00A258A1">
        <w:t>)</w:t>
      </w:r>
    </w:p>
    <w:p w:rsidR="00627245" w:rsidRDefault="00627245" w:rsidP="00627245">
      <w:pPr>
        <w:pStyle w:val="Paragraphedeliste"/>
        <w:jc w:val="both"/>
      </w:pPr>
    </w:p>
    <w:p w:rsidR="00D16DEA" w:rsidRDefault="00864D4E" w:rsidP="00D16DEA">
      <w:pPr>
        <w:jc w:val="both"/>
      </w:pPr>
      <w:r>
        <w:rPr>
          <w:noProof/>
          <w:lang w:eastAsia="fr-FR"/>
        </w:rPr>
        <w:drawing>
          <wp:inline distT="0" distB="0" distL="0" distR="0" wp14:anchorId="19EBCE22" wp14:editId="3AAC34E9">
            <wp:extent cx="2641600" cy="1913466"/>
            <wp:effectExtent l="0" t="0" r="6350" b="10795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A0A81" w:rsidRDefault="00DA0A81" w:rsidP="00D16DEA">
      <w:pPr>
        <w:jc w:val="both"/>
      </w:pPr>
    </w:p>
    <w:p w:rsidR="00E824EB" w:rsidRDefault="00126680" w:rsidP="00D16DEA">
      <w:pPr>
        <w:pStyle w:val="Paragraphedeliste"/>
        <w:numPr>
          <w:ilvl w:val="0"/>
          <w:numId w:val="6"/>
        </w:numPr>
        <w:jc w:val="both"/>
      </w:pPr>
      <w:r>
        <w:lastRenderedPageBreak/>
        <w:t xml:space="preserve"> </w:t>
      </w:r>
      <w:r w:rsidR="00E824EB">
        <w:t>IMC moyen des participants en début de programme :</w:t>
      </w:r>
    </w:p>
    <w:p w:rsidR="00DA0A81" w:rsidRDefault="00DA0A81" w:rsidP="00DA0A81">
      <w:pPr>
        <w:pStyle w:val="Paragraphedeliste"/>
        <w:jc w:val="both"/>
      </w:pPr>
    </w:p>
    <w:p w:rsidR="00E824EB" w:rsidRDefault="009831AD" w:rsidP="00E824EB">
      <w:pPr>
        <w:pStyle w:val="Paragraphedeliste"/>
        <w:numPr>
          <w:ilvl w:val="0"/>
          <w:numId w:val="3"/>
        </w:numPr>
        <w:jc w:val="both"/>
      </w:pPr>
      <w:r>
        <w:t>34</w:t>
      </w:r>
      <w:r w:rsidR="00E824EB">
        <w:t xml:space="preserve"> Kg/m² en 2012-2013</w:t>
      </w:r>
      <w:r w:rsidR="00A258A1">
        <w:t xml:space="preserve"> (extrêmes de</w:t>
      </w:r>
      <w:r w:rsidR="003F5810">
        <w:t xml:space="preserve"> 30</w:t>
      </w:r>
      <w:r w:rsidR="00A258A1">
        <w:t xml:space="preserve"> à</w:t>
      </w:r>
      <w:r w:rsidR="003F5810">
        <w:t xml:space="preserve"> 47</w:t>
      </w:r>
      <w:r w:rsidR="006420E4">
        <w:t xml:space="preserve"> Kg/m²</w:t>
      </w:r>
      <w:r w:rsidR="00A258A1">
        <w:t>)</w:t>
      </w:r>
      <w:r w:rsidR="00844AE6">
        <w:t> : obésité grade I</w:t>
      </w:r>
    </w:p>
    <w:p w:rsidR="00E824EB" w:rsidRDefault="009831AD" w:rsidP="006420E4">
      <w:pPr>
        <w:pStyle w:val="Paragraphedeliste"/>
        <w:numPr>
          <w:ilvl w:val="0"/>
          <w:numId w:val="3"/>
        </w:numPr>
        <w:jc w:val="both"/>
      </w:pPr>
      <w:r>
        <w:t>35</w:t>
      </w:r>
      <w:r w:rsidR="00E824EB">
        <w:t xml:space="preserve"> Kg/m² en </w:t>
      </w:r>
      <w:smartTag w:uri="urn:schemas-microsoft-com:office:smarttags" w:element="phone">
        <w:smartTagPr>
          <w:attr w:uri="urn:schemas-microsoft-com:office:office" w:name="ls" w:val="trans"/>
        </w:smartTagPr>
        <w:r w:rsidR="00E824EB">
          <w:t>2013-2014</w:t>
        </w:r>
      </w:smartTag>
      <w:r w:rsidR="00A258A1">
        <w:t xml:space="preserve"> (extrêmes de</w:t>
      </w:r>
      <w:r w:rsidR="003F5810">
        <w:t xml:space="preserve"> 32</w:t>
      </w:r>
      <w:r w:rsidR="00A258A1">
        <w:t xml:space="preserve"> à</w:t>
      </w:r>
      <w:r w:rsidR="003F5810">
        <w:t xml:space="preserve"> 52</w:t>
      </w:r>
      <w:r w:rsidR="006420E4" w:rsidRPr="006420E4">
        <w:t xml:space="preserve"> Kg/m²</w:t>
      </w:r>
      <w:r w:rsidR="00A258A1">
        <w:t>)</w:t>
      </w:r>
      <w:r w:rsidR="00844AE6">
        <w:t> : obésité grade I</w:t>
      </w:r>
    </w:p>
    <w:p w:rsidR="00E824EB" w:rsidRDefault="009831AD" w:rsidP="006420E4">
      <w:pPr>
        <w:pStyle w:val="Paragraphedeliste"/>
        <w:numPr>
          <w:ilvl w:val="0"/>
          <w:numId w:val="3"/>
        </w:numPr>
        <w:jc w:val="both"/>
      </w:pPr>
      <w:r>
        <w:t>39</w:t>
      </w:r>
      <w:r w:rsidR="00E824EB">
        <w:t xml:space="preserve"> Kg/m² en 2014-2015</w:t>
      </w:r>
      <w:r w:rsidR="00A258A1">
        <w:t xml:space="preserve"> (extrêmes de</w:t>
      </w:r>
      <w:r w:rsidR="003F5810">
        <w:t xml:space="preserve"> 35</w:t>
      </w:r>
      <w:r w:rsidR="00A258A1">
        <w:t xml:space="preserve"> à</w:t>
      </w:r>
      <w:r w:rsidR="003F5810">
        <w:t xml:space="preserve"> 55</w:t>
      </w:r>
      <w:r w:rsidR="006420E4" w:rsidRPr="006420E4">
        <w:t xml:space="preserve"> Kg/m²</w:t>
      </w:r>
      <w:r w:rsidR="00A258A1">
        <w:t>)</w:t>
      </w:r>
      <w:r w:rsidR="00844AE6">
        <w:t> : obésité grade II</w:t>
      </w:r>
    </w:p>
    <w:p w:rsidR="00864D4E" w:rsidRDefault="00864D4E" w:rsidP="00864D4E">
      <w:pPr>
        <w:jc w:val="both"/>
      </w:pPr>
      <w:r>
        <w:rPr>
          <w:noProof/>
          <w:lang w:eastAsia="fr-FR"/>
        </w:rPr>
        <w:drawing>
          <wp:inline distT="0" distB="0" distL="0" distR="0" wp14:anchorId="77CC2C04" wp14:editId="10C5A02B">
            <wp:extent cx="2528515" cy="1338745"/>
            <wp:effectExtent l="0" t="0" r="5715" b="13970"/>
            <wp:docPr id="8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16DEA" w:rsidRDefault="00844AE6" w:rsidP="00D16DEA">
      <w:pPr>
        <w:pStyle w:val="Paragraphedeliste"/>
        <w:jc w:val="both"/>
      </w:pPr>
      <w:r>
        <w:t xml:space="preserve">Le </w:t>
      </w:r>
      <w:r w:rsidR="008459A0">
        <w:t>degré d’obésité des personnes</w:t>
      </w:r>
      <w:r>
        <w:t xml:space="preserve"> pris</w:t>
      </w:r>
      <w:r w:rsidR="008459A0">
        <w:t>es</w:t>
      </w:r>
      <w:r>
        <w:t xml:space="preserve"> en charge par l’association augmente d’année en année.</w:t>
      </w:r>
    </w:p>
    <w:p w:rsidR="00B77F72" w:rsidRDefault="00B77F72" w:rsidP="00D16DEA">
      <w:pPr>
        <w:pStyle w:val="Paragraphedeliste"/>
        <w:jc w:val="both"/>
      </w:pPr>
    </w:p>
    <w:p w:rsidR="00D16DEA" w:rsidRDefault="00D16DEA" w:rsidP="00D16DEA">
      <w:pPr>
        <w:pStyle w:val="Paragraphedeliste"/>
        <w:numPr>
          <w:ilvl w:val="0"/>
          <w:numId w:val="6"/>
        </w:numPr>
        <w:jc w:val="both"/>
      </w:pPr>
      <w:r>
        <w:t>Le P-score ou score d’assiduité :</w:t>
      </w:r>
    </w:p>
    <w:p w:rsidR="00DA0A81" w:rsidRDefault="00DA0A81" w:rsidP="00DA0A81">
      <w:pPr>
        <w:pStyle w:val="Paragraphedeliste"/>
        <w:jc w:val="both"/>
      </w:pPr>
    </w:p>
    <w:p w:rsidR="00E824EB" w:rsidRDefault="005A55F5" w:rsidP="00E824EB">
      <w:pPr>
        <w:pStyle w:val="Paragraphedeliste"/>
        <w:numPr>
          <w:ilvl w:val="0"/>
          <w:numId w:val="3"/>
        </w:numPr>
        <w:jc w:val="both"/>
      </w:pPr>
      <w:r>
        <w:t xml:space="preserve">2,7 </w:t>
      </w:r>
      <w:r w:rsidR="00E824EB">
        <w:t xml:space="preserve">séances </w:t>
      </w:r>
      <w:r>
        <w:t xml:space="preserve">en </w:t>
      </w:r>
      <w:r w:rsidR="00E824EB">
        <w:t>moyennes par semaine en 2012-2013</w:t>
      </w:r>
    </w:p>
    <w:p w:rsidR="00E824EB" w:rsidRDefault="005A55F5" w:rsidP="00E824EB">
      <w:pPr>
        <w:pStyle w:val="Paragraphedeliste"/>
        <w:numPr>
          <w:ilvl w:val="0"/>
          <w:numId w:val="3"/>
        </w:numPr>
        <w:jc w:val="both"/>
      </w:pPr>
      <w:r>
        <w:t xml:space="preserve">3,1 </w:t>
      </w:r>
      <w:r w:rsidR="00E824EB">
        <w:t xml:space="preserve">séances </w:t>
      </w:r>
      <w:r>
        <w:t xml:space="preserve">en </w:t>
      </w:r>
      <w:r w:rsidR="00E824EB">
        <w:t>moyennes par semaine en 2013-2014</w:t>
      </w:r>
    </w:p>
    <w:p w:rsidR="00E824EB" w:rsidRDefault="001F46EE" w:rsidP="00E824EB">
      <w:pPr>
        <w:pStyle w:val="Paragraphedeliste"/>
        <w:numPr>
          <w:ilvl w:val="0"/>
          <w:numId w:val="3"/>
        </w:numPr>
        <w:jc w:val="both"/>
      </w:pPr>
      <w:r>
        <w:t>3</w:t>
      </w:r>
      <w:r w:rsidR="00E824EB">
        <w:t xml:space="preserve"> séances moyennes par semaine en 2014-2015</w:t>
      </w:r>
    </w:p>
    <w:p w:rsidR="00E31907" w:rsidRDefault="00E31907" w:rsidP="00E31907">
      <w:pPr>
        <w:jc w:val="both"/>
      </w:pPr>
      <w:r>
        <w:rPr>
          <w:noProof/>
          <w:lang w:eastAsia="fr-FR"/>
        </w:rPr>
        <w:drawing>
          <wp:inline distT="0" distB="0" distL="0" distR="0" wp14:anchorId="3D15FF21" wp14:editId="07848141">
            <wp:extent cx="2568272" cy="1434217"/>
            <wp:effectExtent l="0" t="0" r="3810" b="13970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258A1" w:rsidRDefault="00A258A1" w:rsidP="00E31907">
      <w:pPr>
        <w:jc w:val="both"/>
      </w:pPr>
      <w:r>
        <w:t>Le nombre de séances d’activité physique pratiqué</w:t>
      </w:r>
      <w:r w:rsidR="00E92C7E">
        <w:t>e</w:t>
      </w:r>
      <w:r>
        <w:t xml:space="preserve"> par semaine</w:t>
      </w:r>
      <w:r w:rsidR="007A025C">
        <w:t xml:space="preserve"> </w:t>
      </w:r>
      <w:r w:rsidR="00844AE6">
        <w:t>(P-score) était plus élevé</w:t>
      </w:r>
      <w:r w:rsidR="007A025C">
        <w:t xml:space="preserve"> sur les deux dernières années du programme.</w:t>
      </w:r>
      <w:r w:rsidR="00E95C3D">
        <w:t xml:space="preserve"> La corrélation avec les résultats individuels ne sont pas encore disponibles.</w:t>
      </w:r>
    </w:p>
    <w:p w:rsidR="00627245" w:rsidRDefault="00627245" w:rsidP="00E31907">
      <w:pPr>
        <w:jc w:val="both"/>
      </w:pPr>
    </w:p>
    <w:p w:rsidR="001E3487" w:rsidRDefault="00385932" w:rsidP="00D16DEA">
      <w:pPr>
        <w:pStyle w:val="Paragraphedeliste"/>
        <w:numPr>
          <w:ilvl w:val="0"/>
          <w:numId w:val="6"/>
        </w:numPr>
        <w:jc w:val="both"/>
      </w:pPr>
      <w:r>
        <w:t>Le nombre de personnes ayant interrompu le programme en cours d’année</w:t>
      </w:r>
      <w:r w:rsidR="001E3487">
        <w:t xml:space="preserve"> :</w:t>
      </w:r>
    </w:p>
    <w:p w:rsidR="00DA0A81" w:rsidRDefault="00DA0A81" w:rsidP="00DA0A81">
      <w:pPr>
        <w:pStyle w:val="Paragraphedeliste"/>
        <w:jc w:val="both"/>
      </w:pPr>
    </w:p>
    <w:p w:rsidR="001E3487" w:rsidRDefault="007A025C" w:rsidP="001E3487">
      <w:pPr>
        <w:pStyle w:val="Paragraphedeliste"/>
        <w:numPr>
          <w:ilvl w:val="0"/>
          <w:numId w:val="3"/>
        </w:numPr>
        <w:jc w:val="both"/>
      </w:pPr>
      <w:r>
        <w:t xml:space="preserve">2 </w:t>
      </w:r>
      <w:r w:rsidR="001E3487">
        <w:t>personnes</w:t>
      </w:r>
      <w:r>
        <w:t xml:space="preserve"> sur 15</w:t>
      </w:r>
      <w:r w:rsidR="001E3487">
        <w:t xml:space="preserve"> en 2012-2013 (1 pour reprise des activités professionnels</w:t>
      </w:r>
      <w:r w:rsidR="00E824EB">
        <w:t>, 1 personne pour déménagement)</w:t>
      </w:r>
    </w:p>
    <w:p w:rsidR="001E3487" w:rsidRDefault="00385932" w:rsidP="001E3487">
      <w:pPr>
        <w:pStyle w:val="Paragraphedeliste"/>
        <w:numPr>
          <w:ilvl w:val="0"/>
          <w:numId w:val="3"/>
        </w:numPr>
        <w:jc w:val="both"/>
      </w:pPr>
      <w:r>
        <w:t>2</w:t>
      </w:r>
      <w:r w:rsidR="001E3487">
        <w:t xml:space="preserve"> personnes</w:t>
      </w:r>
      <w:r w:rsidR="007A025C">
        <w:t xml:space="preserve"> sur 30</w:t>
      </w:r>
      <w:r w:rsidR="001E3487">
        <w:t xml:space="preserve"> en 2013-2014</w:t>
      </w:r>
      <w:r w:rsidR="00E824EB">
        <w:t xml:space="preserve"> (1 personne pour être opérée = ablation d’anneau + sleeve gastrectomie</w:t>
      </w:r>
      <w:r>
        <w:t>, 1 personne perdue de vue</w:t>
      </w:r>
      <w:r w:rsidR="00E824EB">
        <w:t>)</w:t>
      </w:r>
    </w:p>
    <w:p w:rsidR="001E3487" w:rsidRDefault="00385932" w:rsidP="001E3487">
      <w:pPr>
        <w:pStyle w:val="Paragraphedeliste"/>
        <w:numPr>
          <w:ilvl w:val="0"/>
          <w:numId w:val="3"/>
        </w:numPr>
        <w:jc w:val="both"/>
      </w:pPr>
      <w:r>
        <w:t>2</w:t>
      </w:r>
      <w:r w:rsidR="001E3487">
        <w:t xml:space="preserve"> personnes</w:t>
      </w:r>
      <w:r w:rsidR="007A025C">
        <w:t xml:space="preserve"> sur 80</w:t>
      </w:r>
      <w:r w:rsidR="001E3487">
        <w:t xml:space="preserve"> en 2014-2015</w:t>
      </w:r>
      <w:r>
        <w:t xml:space="preserve"> (1 personne ayant eu une entorse, 1 personne perdue de vue)</w:t>
      </w:r>
    </w:p>
    <w:p w:rsidR="00126680" w:rsidRDefault="00844AE6" w:rsidP="00126680">
      <w:pPr>
        <w:jc w:val="both"/>
      </w:pPr>
      <w:r>
        <w:t>Le nombre de personnes interrompant le programme reste stable d’année en année et n’augmente pas proportionnellement avec le nombre des participants. Donc ce nombre est proportionnellement plus faible d’année en année.</w:t>
      </w:r>
    </w:p>
    <w:p w:rsidR="00126680" w:rsidRDefault="00126680" w:rsidP="00126680">
      <w:pPr>
        <w:pStyle w:val="Paragraphedeliste"/>
        <w:numPr>
          <w:ilvl w:val="0"/>
          <w:numId w:val="6"/>
        </w:numPr>
        <w:jc w:val="both"/>
      </w:pPr>
      <w:r>
        <w:lastRenderedPageBreak/>
        <w:t>Les résultats spécifiques de l’année 2012-2013</w:t>
      </w:r>
      <w:r w:rsidR="00E92C7E">
        <w:t xml:space="preserve"> (15 participants)</w:t>
      </w:r>
      <w:r w:rsidR="00215E62">
        <w:t>, durée du programme = 5 mois</w:t>
      </w:r>
      <w:r>
        <w:t>:</w:t>
      </w:r>
    </w:p>
    <w:p w:rsidR="00385932" w:rsidRDefault="00385932" w:rsidP="00385932">
      <w:pPr>
        <w:pStyle w:val="Paragraphedeliste"/>
        <w:numPr>
          <w:ilvl w:val="0"/>
          <w:numId w:val="3"/>
        </w:numPr>
        <w:jc w:val="both"/>
      </w:pPr>
      <w:r>
        <w:t>Perte de poids moyenne = -6,87 Kg</w:t>
      </w:r>
    </w:p>
    <w:p w:rsidR="00385932" w:rsidRDefault="00385932" w:rsidP="00385932">
      <w:pPr>
        <w:pStyle w:val="Paragraphedeliste"/>
        <w:numPr>
          <w:ilvl w:val="0"/>
          <w:numId w:val="3"/>
        </w:numPr>
        <w:jc w:val="both"/>
      </w:pPr>
      <w:r>
        <w:t>Perte moyenne d’IMC = -2,59 Kg/m²</w:t>
      </w:r>
    </w:p>
    <w:p w:rsidR="00385932" w:rsidRDefault="00385932" w:rsidP="00385932">
      <w:pPr>
        <w:pStyle w:val="Paragraphedeliste"/>
        <w:numPr>
          <w:ilvl w:val="0"/>
          <w:numId w:val="3"/>
        </w:numPr>
        <w:jc w:val="both"/>
      </w:pPr>
      <w:r>
        <w:t xml:space="preserve">Pourcentage d’excès de poids perdu </w:t>
      </w:r>
      <w:r w:rsidR="00AD6BB5">
        <w:t xml:space="preserve">moyen </w:t>
      </w:r>
      <w:r>
        <w:t>(%PEP) = 11,97 %</w:t>
      </w:r>
    </w:p>
    <w:p w:rsidR="00385932" w:rsidRDefault="00385932" w:rsidP="00385932">
      <w:pPr>
        <w:pStyle w:val="Paragraphedeliste"/>
        <w:numPr>
          <w:ilvl w:val="0"/>
          <w:numId w:val="3"/>
        </w:numPr>
        <w:jc w:val="both"/>
      </w:pPr>
      <w:r>
        <w:t>Perte moyenne de tour de taille = -4,57 cm</w:t>
      </w:r>
    </w:p>
    <w:p w:rsidR="00385932" w:rsidRDefault="00385932" w:rsidP="00385932">
      <w:pPr>
        <w:pStyle w:val="Paragraphedeliste"/>
        <w:numPr>
          <w:ilvl w:val="0"/>
          <w:numId w:val="3"/>
        </w:numPr>
        <w:jc w:val="both"/>
      </w:pPr>
      <w:r>
        <w:t>Pourcentage de masse grasse perdue (%MG) = -0,09 %</w:t>
      </w:r>
    </w:p>
    <w:p w:rsidR="00FE5BB2" w:rsidRDefault="00FE5BB2" w:rsidP="00FE5BB2">
      <w:pPr>
        <w:pStyle w:val="Paragraphedeliste"/>
        <w:numPr>
          <w:ilvl w:val="0"/>
          <w:numId w:val="3"/>
        </w:numPr>
        <w:jc w:val="both"/>
      </w:pPr>
      <w:r>
        <w:t>Pourcentage de masse musculaire gagnée =</w:t>
      </w:r>
      <w:r w:rsidR="007233D9">
        <w:t xml:space="preserve"> 0,09%</w:t>
      </w:r>
    </w:p>
    <w:p w:rsidR="00385932" w:rsidRDefault="00385932" w:rsidP="00385932">
      <w:pPr>
        <w:pStyle w:val="Paragraphedeliste"/>
        <w:numPr>
          <w:ilvl w:val="0"/>
          <w:numId w:val="3"/>
        </w:numPr>
        <w:jc w:val="both"/>
      </w:pPr>
      <w:r>
        <w:t>Pourcentage de gain de VO</w:t>
      </w:r>
      <w:r w:rsidR="007233D9">
        <w:t>2</w:t>
      </w:r>
      <w:r>
        <w:t>max (%VO²max) = +1,9 %</w:t>
      </w:r>
    </w:p>
    <w:p w:rsidR="00627245" w:rsidRDefault="00627245" w:rsidP="00627245">
      <w:pPr>
        <w:jc w:val="both"/>
      </w:pPr>
    </w:p>
    <w:p w:rsidR="00126680" w:rsidRDefault="00126680" w:rsidP="00126680">
      <w:pPr>
        <w:pStyle w:val="Paragraphedeliste"/>
        <w:numPr>
          <w:ilvl w:val="0"/>
          <w:numId w:val="6"/>
        </w:numPr>
        <w:jc w:val="both"/>
      </w:pPr>
      <w:r>
        <w:t>Les résultats spécifiques de l’année 2013-2014 </w:t>
      </w:r>
      <w:r w:rsidR="00E92C7E">
        <w:t>(30 participants)</w:t>
      </w:r>
      <w:r w:rsidR="00215E62">
        <w:t>, durée du programme = 11 mois</w:t>
      </w:r>
      <w:r>
        <w:t>: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>Perte de poids moyenne = -2,96 Kg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>Perte moyenne d’IMC = -1,04 Kg/m²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 xml:space="preserve">Pourcentage d’excès de poids perdu </w:t>
      </w:r>
      <w:r w:rsidR="00AD6BB5">
        <w:t xml:space="preserve">moyen </w:t>
      </w:r>
      <w:r>
        <w:t>(%PEP) = 5,98 %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>Perte moyenne de tour de taille = -7,28 cm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>Pourcentage de masse grasse perdue (%MG) = -4,7 %</w:t>
      </w:r>
    </w:p>
    <w:p w:rsidR="009A6D3C" w:rsidRDefault="009A6D3C" w:rsidP="009A6D3C">
      <w:pPr>
        <w:pStyle w:val="Paragraphedeliste"/>
        <w:numPr>
          <w:ilvl w:val="0"/>
          <w:numId w:val="3"/>
        </w:numPr>
        <w:jc w:val="both"/>
      </w:pPr>
      <w:r>
        <w:t>Pourcentage de masse musculaire gagnée =</w:t>
      </w:r>
      <w:r w:rsidR="007233D9">
        <w:t xml:space="preserve"> -1,45%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>P</w:t>
      </w:r>
      <w:r w:rsidR="007233D9">
        <w:t xml:space="preserve">ourcentage de gain de </w:t>
      </w:r>
      <w:r w:rsidR="007233D9" w:rsidRPr="007233D9">
        <w:t>VO</w:t>
      </w:r>
      <w:r w:rsidR="007233D9" w:rsidRPr="007233D9">
        <w:rPr>
          <w:vertAlign w:val="subscript"/>
        </w:rPr>
        <w:t>2</w:t>
      </w:r>
      <w:r w:rsidRPr="007233D9">
        <w:t>max</w:t>
      </w:r>
      <w:r>
        <w:t xml:space="preserve"> (%VO²max) = +14,15 %</w:t>
      </w:r>
    </w:p>
    <w:p w:rsidR="00D43DBA" w:rsidRDefault="00D43DBA" w:rsidP="00D43DBA">
      <w:pPr>
        <w:pStyle w:val="Paragraphedeliste"/>
        <w:jc w:val="both"/>
      </w:pPr>
    </w:p>
    <w:p w:rsidR="006420E4" w:rsidRDefault="006420E4" w:rsidP="00D43DBA">
      <w:pPr>
        <w:pStyle w:val="Paragraphedeliste"/>
        <w:jc w:val="both"/>
      </w:pPr>
    </w:p>
    <w:p w:rsidR="00126680" w:rsidRDefault="00126680" w:rsidP="00126680">
      <w:pPr>
        <w:pStyle w:val="Paragraphedeliste"/>
        <w:numPr>
          <w:ilvl w:val="0"/>
          <w:numId w:val="6"/>
        </w:numPr>
        <w:jc w:val="both"/>
      </w:pPr>
      <w:r>
        <w:t>Les résultats spécifiques de l’année 2014-2015 </w:t>
      </w:r>
      <w:r w:rsidR="00E92C7E">
        <w:t>(80 participants)</w:t>
      </w:r>
      <w:r w:rsidR="00215E62">
        <w:t>, durée du programme = 11 mois</w:t>
      </w:r>
      <w:r>
        <w:t>: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 xml:space="preserve">Perte de poids moyenne = - </w:t>
      </w:r>
      <w:r w:rsidR="001F46EE">
        <w:t xml:space="preserve">2,84 </w:t>
      </w:r>
      <w:r>
        <w:t>Kg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 xml:space="preserve">Perte moyenne d’IMC = - </w:t>
      </w:r>
      <w:r w:rsidR="001F46EE">
        <w:t xml:space="preserve">1,03 </w:t>
      </w:r>
      <w:r>
        <w:t>Kg/m²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 xml:space="preserve">Pourcentage d’excès de poids perdu </w:t>
      </w:r>
      <w:r w:rsidR="00AD6BB5">
        <w:t xml:space="preserve">moyen </w:t>
      </w:r>
      <w:r>
        <w:t xml:space="preserve">(%PEP) = </w:t>
      </w:r>
      <w:r w:rsidR="001F46EE">
        <w:t>5,48</w:t>
      </w:r>
      <w:r>
        <w:t xml:space="preserve"> %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 xml:space="preserve">Perte moyenne de tour de taille = - </w:t>
      </w:r>
      <w:r w:rsidR="001F46EE">
        <w:t xml:space="preserve">8,2 </w:t>
      </w:r>
      <w:r>
        <w:t>cm</w:t>
      </w:r>
    </w:p>
    <w:p w:rsidR="00D43DBA" w:rsidRDefault="00D43DBA" w:rsidP="00D43DBA">
      <w:pPr>
        <w:pStyle w:val="Paragraphedeliste"/>
        <w:numPr>
          <w:ilvl w:val="0"/>
          <w:numId w:val="3"/>
        </w:numPr>
        <w:jc w:val="both"/>
      </w:pPr>
      <w:r>
        <w:t xml:space="preserve">Pourcentage de masse grasse perdue (%MG) = - </w:t>
      </w:r>
      <w:r w:rsidR="001F46EE">
        <w:t>4,3</w:t>
      </w:r>
      <w:r>
        <w:t>%</w:t>
      </w:r>
    </w:p>
    <w:p w:rsidR="009A6D3C" w:rsidRDefault="009A6D3C" w:rsidP="009A6D3C">
      <w:pPr>
        <w:pStyle w:val="Paragraphedeliste"/>
        <w:numPr>
          <w:ilvl w:val="0"/>
          <w:numId w:val="3"/>
        </w:numPr>
        <w:jc w:val="both"/>
      </w:pPr>
      <w:r>
        <w:t>Pourcentage de masse musculaire gagnée =</w:t>
      </w:r>
      <w:r w:rsidR="007233D9">
        <w:t xml:space="preserve"> </w:t>
      </w:r>
      <w:r w:rsidR="001F46EE">
        <w:t>-1,2</w:t>
      </w:r>
      <w:r w:rsidR="00255BEA">
        <w:t>%</w:t>
      </w:r>
    </w:p>
    <w:p w:rsidR="00255BEA" w:rsidRDefault="00255BEA" w:rsidP="009A6D3C">
      <w:pPr>
        <w:pStyle w:val="Paragraphedeliste"/>
        <w:numPr>
          <w:ilvl w:val="0"/>
          <w:numId w:val="3"/>
        </w:numPr>
        <w:jc w:val="both"/>
      </w:pPr>
      <w:r>
        <w:t>Nb : les résultats de gains en VO2max ne sont pas encore disponibles</w:t>
      </w:r>
    </w:p>
    <w:p w:rsidR="00D43DBA" w:rsidRDefault="00D43DBA" w:rsidP="00D43DBA">
      <w:pPr>
        <w:pStyle w:val="Paragraphedeliste"/>
        <w:jc w:val="both"/>
      </w:pPr>
    </w:p>
    <w:p w:rsidR="00FE5BB2" w:rsidRPr="001F46EE" w:rsidRDefault="007A025C" w:rsidP="00FE5BB2">
      <w:pPr>
        <w:pStyle w:val="Paragraphedeliste"/>
        <w:numPr>
          <w:ilvl w:val="0"/>
          <w:numId w:val="6"/>
        </w:numPr>
        <w:jc w:val="both"/>
      </w:pPr>
      <w:r>
        <w:t>Les résultats comparés sur l</w:t>
      </w:r>
      <w:r w:rsidR="00126680" w:rsidRPr="001F46EE">
        <w:t>es années 2012-2013 / 2013-2014 / 2014-2015 :</w:t>
      </w:r>
    </w:p>
    <w:p w:rsidR="00FE5BB2" w:rsidRDefault="00A258A1" w:rsidP="00FE5BB2">
      <w:pPr>
        <w:pStyle w:val="Paragraphedeliste"/>
        <w:numPr>
          <w:ilvl w:val="0"/>
          <w:numId w:val="3"/>
        </w:numPr>
        <w:jc w:val="both"/>
      </w:pPr>
      <w:r>
        <w:t>Perte de poids moyenne :</w:t>
      </w:r>
    </w:p>
    <w:p w:rsidR="00A258A1" w:rsidRDefault="00A258A1" w:rsidP="00A258A1">
      <w:pPr>
        <w:ind w:left="360"/>
        <w:jc w:val="both"/>
      </w:pPr>
      <w:r>
        <w:rPr>
          <w:noProof/>
          <w:lang w:eastAsia="fr-FR"/>
        </w:rPr>
        <w:drawing>
          <wp:inline distT="0" distB="0" distL="0" distR="0" wp14:anchorId="358B28AB" wp14:editId="3BF0C54E">
            <wp:extent cx="3244132" cy="2030564"/>
            <wp:effectExtent l="0" t="0" r="13970" b="8255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76C7E" w:rsidRDefault="00A258A1" w:rsidP="0005187E">
      <w:pPr>
        <w:ind w:left="360"/>
        <w:jc w:val="both"/>
      </w:pPr>
      <w:r>
        <w:t>La perte de poids moyenn</w:t>
      </w:r>
      <w:r w:rsidR="00AD6BB5">
        <w:t xml:space="preserve">e des participants est plus faible lors les deux dernières années </w:t>
      </w:r>
      <w:r>
        <w:t>du programme</w:t>
      </w:r>
      <w:r w:rsidR="0005187E">
        <w:t>.</w:t>
      </w:r>
    </w:p>
    <w:p w:rsidR="00A258A1" w:rsidRDefault="00A258A1" w:rsidP="00FE5BB2">
      <w:pPr>
        <w:pStyle w:val="Paragraphedeliste"/>
        <w:numPr>
          <w:ilvl w:val="0"/>
          <w:numId w:val="3"/>
        </w:numPr>
        <w:jc w:val="both"/>
      </w:pPr>
      <w:r>
        <w:lastRenderedPageBreak/>
        <w:t>Perte moyenne d’IMC:</w:t>
      </w:r>
    </w:p>
    <w:p w:rsidR="00A258A1" w:rsidRDefault="00A258A1" w:rsidP="007A025C">
      <w:pPr>
        <w:jc w:val="both"/>
      </w:pPr>
      <w:r>
        <w:rPr>
          <w:noProof/>
          <w:lang w:eastAsia="fr-FR"/>
        </w:rPr>
        <w:drawing>
          <wp:inline distT="0" distB="0" distL="0" distR="0" wp14:anchorId="4CCC1D5D" wp14:editId="32FE0C79">
            <wp:extent cx="3252084" cy="1852654"/>
            <wp:effectExtent l="0" t="0" r="5715" b="14605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58A1" w:rsidRDefault="00A258A1" w:rsidP="00F339DB">
      <w:pPr>
        <w:jc w:val="both"/>
      </w:pPr>
      <w:r>
        <w:t>La p</w:t>
      </w:r>
      <w:r w:rsidR="00AD6BB5">
        <w:t>erte moyenne d’IMC des participants est plus faible</w:t>
      </w:r>
      <w:r>
        <w:t xml:space="preserve"> sur les deux dernières années du programme</w:t>
      </w:r>
    </w:p>
    <w:p w:rsidR="00F339DB" w:rsidRDefault="00F339DB" w:rsidP="00F339DB">
      <w:pPr>
        <w:jc w:val="both"/>
      </w:pPr>
    </w:p>
    <w:p w:rsidR="00A258A1" w:rsidRDefault="00A258A1" w:rsidP="00FE5BB2">
      <w:pPr>
        <w:pStyle w:val="Paragraphedeliste"/>
        <w:numPr>
          <w:ilvl w:val="0"/>
          <w:numId w:val="3"/>
        </w:numPr>
        <w:jc w:val="both"/>
      </w:pPr>
      <w:r>
        <w:t>Pourcentage d’excès de poids perdu :</w:t>
      </w:r>
    </w:p>
    <w:p w:rsidR="007A025C" w:rsidRDefault="007A025C" w:rsidP="007A025C">
      <w:pPr>
        <w:jc w:val="both"/>
      </w:pPr>
      <w:r>
        <w:rPr>
          <w:noProof/>
          <w:lang w:eastAsia="fr-FR"/>
        </w:rPr>
        <w:drawing>
          <wp:inline distT="0" distB="0" distL="0" distR="0" wp14:anchorId="075719BC" wp14:editId="403D5564">
            <wp:extent cx="3450866" cy="1911295"/>
            <wp:effectExtent l="0" t="0" r="16510" b="13335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39DB" w:rsidRDefault="00F339DB" w:rsidP="007A025C">
      <w:pPr>
        <w:jc w:val="both"/>
      </w:pPr>
      <w:r>
        <w:t xml:space="preserve">Le pourcentage d’excès de poids perdu </w:t>
      </w:r>
      <w:r w:rsidR="00AD6BB5">
        <w:t>moyen est plus faible</w:t>
      </w:r>
      <w:r>
        <w:t xml:space="preserve"> sur les deux dernières années du programme</w:t>
      </w:r>
    </w:p>
    <w:p w:rsidR="00627245" w:rsidRDefault="00627245" w:rsidP="007A025C">
      <w:pPr>
        <w:jc w:val="both"/>
      </w:pPr>
    </w:p>
    <w:p w:rsidR="00A258A1" w:rsidRDefault="00A258A1" w:rsidP="00FE5BB2">
      <w:pPr>
        <w:pStyle w:val="Paragraphedeliste"/>
        <w:numPr>
          <w:ilvl w:val="0"/>
          <w:numId w:val="3"/>
        </w:numPr>
        <w:jc w:val="both"/>
      </w:pPr>
      <w:r>
        <w:t>Perte moyenne de tour de taille :</w:t>
      </w:r>
    </w:p>
    <w:p w:rsidR="00F339DB" w:rsidRDefault="00F339DB" w:rsidP="00F339DB">
      <w:pPr>
        <w:jc w:val="both"/>
      </w:pPr>
      <w:r>
        <w:rPr>
          <w:noProof/>
          <w:lang w:eastAsia="fr-FR"/>
        </w:rPr>
        <w:drawing>
          <wp:inline distT="0" distB="0" distL="0" distR="0" wp14:anchorId="5E5C09C5" wp14:editId="037A98FC">
            <wp:extent cx="3419061" cy="2245249"/>
            <wp:effectExtent l="0" t="0" r="10160" b="3175"/>
            <wp:docPr id="13" name="Graphique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46973" w:rsidRDefault="00346973" w:rsidP="00F339DB">
      <w:pPr>
        <w:jc w:val="both"/>
      </w:pPr>
      <w:r>
        <w:t>La perte</w:t>
      </w:r>
      <w:r w:rsidR="00AD6BB5">
        <w:t xml:space="preserve"> moyenne de tour de taille est</w:t>
      </w:r>
      <w:r>
        <w:t xml:space="preserve"> plus importante sur les deux dernières années du programme</w:t>
      </w:r>
    </w:p>
    <w:p w:rsidR="00A258A1" w:rsidRDefault="00A258A1" w:rsidP="00FE5BB2">
      <w:pPr>
        <w:pStyle w:val="Paragraphedeliste"/>
        <w:numPr>
          <w:ilvl w:val="0"/>
          <w:numId w:val="3"/>
        </w:numPr>
        <w:jc w:val="both"/>
      </w:pPr>
      <w:r>
        <w:lastRenderedPageBreak/>
        <w:t xml:space="preserve">Pourcentage de masse </w:t>
      </w:r>
      <w:r w:rsidR="00F339DB">
        <w:t>grâce</w:t>
      </w:r>
      <w:r>
        <w:t xml:space="preserve"> perdue :</w:t>
      </w:r>
    </w:p>
    <w:p w:rsidR="00F339DB" w:rsidRDefault="00F339DB" w:rsidP="00F339DB">
      <w:pPr>
        <w:jc w:val="both"/>
      </w:pPr>
      <w:r>
        <w:rPr>
          <w:noProof/>
          <w:lang w:eastAsia="fr-FR"/>
        </w:rPr>
        <w:drawing>
          <wp:inline distT="0" distB="0" distL="0" distR="0" wp14:anchorId="5B00BFC8" wp14:editId="572B1288">
            <wp:extent cx="3419061" cy="2181639"/>
            <wp:effectExtent l="0" t="0" r="10160" b="9525"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339DB" w:rsidRDefault="00F339DB" w:rsidP="00F339DB">
      <w:pPr>
        <w:jc w:val="both"/>
      </w:pPr>
      <w:r>
        <w:t xml:space="preserve">Le pourcentage de masse </w:t>
      </w:r>
      <w:r w:rsidR="000A35CC">
        <w:t>grass</w:t>
      </w:r>
      <w:r w:rsidR="00AD6BB5">
        <w:t>e perdu est</w:t>
      </w:r>
      <w:r>
        <w:t xml:space="preserve"> plus important sur les deux dernières années du programme</w:t>
      </w:r>
    </w:p>
    <w:p w:rsidR="00A258A1" w:rsidRDefault="00A258A1" w:rsidP="00FE5BB2">
      <w:pPr>
        <w:pStyle w:val="Paragraphedeliste"/>
        <w:numPr>
          <w:ilvl w:val="0"/>
          <w:numId w:val="3"/>
        </w:numPr>
        <w:jc w:val="both"/>
      </w:pPr>
      <w:r>
        <w:t>Pourcentage de masse musculaire gagnée :</w:t>
      </w:r>
    </w:p>
    <w:p w:rsidR="00346973" w:rsidRDefault="00346973" w:rsidP="00346973">
      <w:pPr>
        <w:jc w:val="both"/>
      </w:pPr>
      <w:r>
        <w:rPr>
          <w:noProof/>
          <w:lang w:eastAsia="fr-FR"/>
        </w:rPr>
        <w:drawing>
          <wp:inline distT="0" distB="0" distL="0" distR="0" wp14:anchorId="71C0B963" wp14:editId="28BE4FEA">
            <wp:extent cx="3371353" cy="2102127"/>
            <wp:effectExtent l="0" t="0" r="635" b="12700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46973" w:rsidRDefault="00346973" w:rsidP="00346973">
      <w:pPr>
        <w:jc w:val="both"/>
      </w:pPr>
      <w:r>
        <w:t>Le pourcentage</w:t>
      </w:r>
      <w:r w:rsidR="00AD6BB5">
        <w:t xml:space="preserve"> de masse musculaire gagné </w:t>
      </w:r>
      <w:r w:rsidR="00215E62">
        <w:t>était positif la première année et négatif les deux dernières années.</w:t>
      </w:r>
    </w:p>
    <w:p w:rsidR="00A258A1" w:rsidRDefault="00A258A1" w:rsidP="00FE5BB2">
      <w:pPr>
        <w:pStyle w:val="Paragraphedeliste"/>
        <w:numPr>
          <w:ilvl w:val="0"/>
          <w:numId w:val="3"/>
        </w:numPr>
        <w:jc w:val="both"/>
      </w:pPr>
      <w:r>
        <w:t xml:space="preserve">Pourcentage </w:t>
      </w:r>
      <w:r w:rsidR="000B4ECE">
        <w:t xml:space="preserve">de gain de </w:t>
      </w:r>
      <w:proofErr w:type="spellStart"/>
      <w:r w:rsidR="000B4ECE">
        <w:t>VO₂</w:t>
      </w:r>
      <w:r>
        <w:t>max</w:t>
      </w:r>
      <w:proofErr w:type="spellEnd"/>
      <w:r>
        <w:t> :</w:t>
      </w:r>
    </w:p>
    <w:p w:rsidR="00346973" w:rsidRDefault="00346973" w:rsidP="00346973">
      <w:pPr>
        <w:jc w:val="both"/>
      </w:pPr>
      <w:r>
        <w:rPr>
          <w:noProof/>
          <w:lang w:eastAsia="fr-FR"/>
        </w:rPr>
        <w:drawing>
          <wp:inline distT="0" distB="0" distL="0" distR="0" wp14:anchorId="2EAAFB76" wp14:editId="0F033479">
            <wp:extent cx="3347500" cy="2014165"/>
            <wp:effectExtent l="0" t="0" r="5715" b="5715"/>
            <wp:docPr id="16" name="Graphique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46973" w:rsidRDefault="00346973" w:rsidP="00346973">
      <w:pPr>
        <w:jc w:val="both"/>
      </w:pPr>
      <w:r>
        <w:t>Le pourcentage de gain de VO</w:t>
      </w:r>
      <m:oMath>
        <m:r>
          <w:rPr>
            <w:rFonts w:ascii="Cambria Math" w:hAnsi="Cambria Math"/>
          </w:rPr>
          <m:t>₂</m:t>
        </m:r>
      </m:oMath>
      <w:r w:rsidR="00AD6BB5">
        <w:t>max est</w:t>
      </w:r>
      <w:r>
        <w:t xml:space="preserve"> plus important sur la deuxième année du programme. Les résultats de la troisième année du programme sont </w:t>
      </w:r>
      <w:r w:rsidR="00AD6BB5">
        <w:t xml:space="preserve">encore </w:t>
      </w:r>
      <w:r>
        <w:t>indisponibles.</w:t>
      </w:r>
    </w:p>
    <w:p w:rsidR="00D43DBA" w:rsidRDefault="00D43DBA" w:rsidP="00126680">
      <w:pPr>
        <w:pStyle w:val="Paragraphedeliste"/>
        <w:numPr>
          <w:ilvl w:val="0"/>
          <w:numId w:val="6"/>
        </w:numPr>
        <w:jc w:val="both"/>
      </w:pPr>
      <w:r>
        <w:lastRenderedPageBreak/>
        <w:t xml:space="preserve">Les résultats en </w:t>
      </w:r>
      <w:r w:rsidR="00BE027B">
        <w:t>termes</w:t>
      </w:r>
      <w:r>
        <w:t xml:space="preserve"> de qualité de vie :</w:t>
      </w:r>
    </w:p>
    <w:p w:rsidR="00255BEA" w:rsidRDefault="00255BEA" w:rsidP="00255BEA">
      <w:pPr>
        <w:pStyle w:val="Paragraphedeliste"/>
        <w:jc w:val="both"/>
      </w:pPr>
    </w:p>
    <w:p w:rsidR="00255BEA" w:rsidRDefault="00255BEA" w:rsidP="00255BEA">
      <w:pPr>
        <w:pStyle w:val="Paragraphedeliste"/>
        <w:jc w:val="both"/>
      </w:pPr>
      <w:r>
        <w:t>La qualité de vie a été étudiée à partir de 2014-2015</w:t>
      </w:r>
      <w:r w:rsidR="00346973">
        <w:t xml:space="preserve"> uniquement</w:t>
      </w:r>
      <w:r>
        <w:t xml:space="preserve">. Le questionnaire utilisé était le </w:t>
      </w:r>
      <w:r w:rsidR="00215E62">
        <w:t>EQVOD.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392"/>
        <w:gridCol w:w="1371"/>
        <w:gridCol w:w="1453"/>
        <w:gridCol w:w="1346"/>
        <w:gridCol w:w="1361"/>
        <w:gridCol w:w="1419"/>
      </w:tblGrid>
      <w:tr w:rsidR="00255BEA" w:rsidTr="00255BEA">
        <w:tc>
          <w:tcPr>
            <w:tcW w:w="1427" w:type="dxa"/>
            <w:vAlign w:val="bottom"/>
          </w:tcPr>
          <w:p w:rsidR="00255BEA" w:rsidRDefault="00255BEA" w:rsidP="00255BEA">
            <w:pPr>
              <w:jc w:val="center"/>
            </w:pPr>
            <w:r>
              <w:t>Dimension</w:t>
            </w:r>
          </w:p>
          <w:p w:rsidR="00255BEA" w:rsidRDefault="00255BEA" w:rsidP="00255BEA">
            <w:pPr>
              <w:jc w:val="center"/>
            </w:pPr>
            <w:r>
              <w:t>étudiée</w:t>
            </w:r>
          </w:p>
        </w:tc>
        <w:tc>
          <w:tcPr>
            <w:tcW w:w="1427" w:type="dxa"/>
            <w:vAlign w:val="bottom"/>
          </w:tcPr>
          <w:p w:rsidR="00255BEA" w:rsidRDefault="00255BEA" w:rsidP="00255BE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physique</w:t>
            </w:r>
          </w:p>
        </w:tc>
        <w:tc>
          <w:tcPr>
            <w:tcW w:w="1428" w:type="dxa"/>
            <w:vAlign w:val="bottom"/>
          </w:tcPr>
          <w:p w:rsidR="00255BEA" w:rsidRDefault="00255BEA" w:rsidP="00255BE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psychosociale</w:t>
            </w:r>
          </w:p>
        </w:tc>
        <w:tc>
          <w:tcPr>
            <w:tcW w:w="1428" w:type="dxa"/>
            <w:vAlign w:val="bottom"/>
          </w:tcPr>
          <w:p w:rsidR="00255BEA" w:rsidRDefault="00255BEA" w:rsidP="00255BE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vécu du régime</w:t>
            </w:r>
          </w:p>
        </w:tc>
        <w:tc>
          <w:tcPr>
            <w:tcW w:w="1429" w:type="dxa"/>
            <w:vAlign w:val="bottom"/>
          </w:tcPr>
          <w:p w:rsidR="00255BEA" w:rsidRDefault="00255BEA" w:rsidP="00255BE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sexuelle</w:t>
            </w:r>
          </w:p>
        </w:tc>
        <w:tc>
          <w:tcPr>
            <w:tcW w:w="1429" w:type="dxa"/>
            <w:vAlign w:val="bottom"/>
          </w:tcPr>
          <w:p w:rsidR="00255BEA" w:rsidRDefault="00255BEA" w:rsidP="00255BE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alimentation</w:t>
            </w:r>
          </w:p>
        </w:tc>
      </w:tr>
      <w:tr w:rsidR="00255BEA" w:rsidTr="00255BEA">
        <w:tc>
          <w:tcPr>
            <w:tcW w:w="1427" w:type="dxa"/>
            <w:vAlign w:val="bottom"/>
          </w:tcPr>
          <w:p w:rsidR="00255BEA" w:rsidRDefault="00255BEA" w:rsidP="00255BE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Avant</w:t>
            </w:r>
          </w:p>
        </w:tc>
        <w:tc>
          <w:tcPr>
            <w:tcW w:w="1427" w:type="dxa"/>
            <w:vAlign w:val="bottom"/>
          </w:tcPr>
          <w:p w:rsidR="00255BEA" w:rsidRDefault="00255BEA" w:rsidP="00255BE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428" w:type="dxa"/>
            <w:vAlign w:val="bottom"/>
          </w:tcPr>
          <w:p w:rsidR="00255BEA" w:rsidRDefault="00255BEA" w:rsidP="00255BE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41,9</w:t>
            </w:r>
          </w:p>
        </w:tc>
        <w:tc>
          <w:tcPr>
            <w:tcW w:w="1428" w:type="dxa"/>
            <w:vAlign w:val="bottom"/>
          </w:tcPr>
          <w:p w:rsidR="00255BEA" w:rsidRDefault="00255BEA" w:rsidP="00255BE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32,2</w:t>
            </w:r>
          </w:p>
        </w:tc>
        <w:tc>
          <w:tcPr>
            <w:tcW w:w="1429" w:type="dxa"/>
            <w:vAlign w:val="bottom"/>
          </w:tcPr>
          <w:p w:rsidR="00255BEA" w:rsidRDefault="00255BEA" w:rsidP="00255BE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59,29</w:t>
            </w:r>
          </w:p>
        </w:tc>
        <w:tc>
          <w:tcPr>
            <w:tcW w:w="1429" w:type="dxa"/>
            <w:vAlign w:val="bottom"/>
          </w:tcPr>
          <w:p w:rsidR="00255BEA" w:rsidRDefault="00255BEA" w:rsidP="00255BE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43,61</w:t>
            </w:r>
          </w:p>
        </w:tc>
      </w:tr>
      <w:tr w:rsidR="00255BEA" w:rsidTr="00255BEA">
        <w:tc>
          <w:tcPr>
            <w:tcW w:w="1427" w:type="dxa"/>
            <w:vAlign w:val="bottom"/>
          </w:tcPr>
          <w:p w:rsidR="00255BEA" w:rsidRDefault="00255BEA" w:rsidP="00255BE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Après</w:t>
            </w:r>
          </w:p>
        </w:tc>
        <w:tc>
          <w:tcPr>
            <w:tcW w:w="1427" w:type="dxa"/>
            <w:vAlign w:val="bottom"/>
          </w:tcPr>
          <w:p w:rsidR="00255BEA" w:rsidRDefault="00255BEA" w:rsidP="00255BE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70,4</w:t>
            </w:r>
          </w:p>
        </w:tc>
        <w:tc>
          <w:tcPr>
            <w:tcW w:w="1428" w:type="dxa"/>
            <w:vAlign w:val="bottom"/>
          </w:tcPr>
          <w:p w:rsidR="00255BEA" w:rsidRDefault="00255BEA" w:rsidP="00255BE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67,9</w:t>
            </w:r>
          </w:p>
        </w:tc>
        <w:tc>
          <w:tcPr>
            <w:tcW w:w="1428" w:type="dxa"/>
            <w:vAlign w:val="bottom"/>
          </w:tcPr>
          <w:p w:rsidR="00255BEA" w:rsidRDefault="00255BEA" w:rsidP="00255BE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1429" w:type="dxa"/>
            <w:vAlign w:val="bottom"/>
          </w:tcPr>
          <w:p w:rsidR="00255BEA" w:rsidRDefault="00255BEA" w:rsidP="00255BE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74,16</w:t>
            </w:r>
          </w:p>
        </w:tc>
        <w:tc>
          <w:tcPr>
            <w:tcW w:w="1429" w:type="dxa"/>
            <w:vAlign w:val="bottom"/>
          </w:tcPr>
          <w:p w:rsidR="00255BEA" w:rsidRDefault="00255BEA" w:rsidP="00255BE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57,35</w:t>
            </w:r>
          </w:p>
        </w:tc>
      </w:tr>
    </w:tbl>
    <w:p w:rsidR="00255BEA" w:rsidRDefault="00255BEA" w:rsidP="00255BEA">
      <w:pPr>
        <w:pStyle w:val="Paragraphedeliste"/>
        <w:jc w:val="both"/>
      </w:pPr>
    </w:p>
    <w:p w:rsidR="00255BEA" w:rsidRDefault="00255BEA" w:rsidP="00255BEA">
      <w:pPr>
        <w:pStyle w:val="Paragraphedeliste"/>
        <w:jc w:val="both"/>
      </w:pPr>
      <w:r>
        <w:rPr>
          <w:noProof/>
          <w:lang w:eastAsia="fr-FR"/>
        </w:rPr>
        <w:drawing>
          <wp:inline distT="0" distB="0" distL="0" distR="0" wp14:anchorId="408469F2" wp14:editId="042FD5CB">
            <wp:extent cx="4457700" cy="2857500"/>
            <wp:effectExtent l="0" t="0" r="0" b="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46973" w:rsidRDefault="00346973" w:rsidP="00255BEA">
      <w:pPr>
        <w:pStyle w:val="Paragraphedeliste"/>
        <w:jc w:val="both"/>
      </w:pPr>
    </w:p>
    <w:p w:rsidR="00346973" w:rsidRDefault="00346973" w:rsidP="00255BEA">
      <w:pPr>
        <w:pStyle w:val="Paragraphedeliste"/>
        <w:jc w:val="both"/>
      </w:pPr>
      <w:r>
        <w:t xml:space="preserve">On constate une amélioration de la qualité de vie sur chacune des dimensions étudiée </w:t>
      </w:r>
      <w:r w:rsidR="00215432">
        <w:t xml:space="preserve">(avant/après programme) </w:t>
      </w:r>
      <w:r>
        <w:t>et donc sur la qualité de vie globale.</w:t>
      </w:r>
    </w:p>
    <w:p w:rsidR="00255BEA" w:rsidRDefault="00255BEA" w:rsidP="00255BEA">
      <w:pPr>
        <w:pStyle w:val="Paragraphedeliste"/>
        <w:jc w:val="both"/>
      </w:pPr>
    </w:p>
    <w:p w:rsidR="001F46EE" w:rsidRPr="00121367" w:rsidRDefault="009412DF" w:rsidP="00121367">
      <w:pPr>
        <w:pStyle w:val="Paragraphedeliste"/>
        <w:numPr>
          <w:ilvl w:val="0"/>
          <w:numId w:val="6"/>
        </w:numPr>
        <w:jc w:val="both"/>
      </w:pPr>
      <w:r w:rsidRPr="001F46EE">
        <w:t>Les résultats PAQAP</w:t>
      </w:r>
      <w:r w:rsidR="00A62A6C">
        <w:t> :</w:t>
      </w:r>
      <w:r w:rsidR="00121367">
        <w:t xml:space="preserve"> </w:t>
      </w:r>
    </w:p>
    <w:p w:rsidR="000B4ECE" w:rsidRDefault="000B4ECE" w:rsidP="001F46EE">
      <w:pPr>
        <w:pStyle w:val="Paragraphedeliste"/>
        <w:jc w:val="both"/>
      </w:pPr>
    </w:p>
    <w:p w:rsidR="001F46EE" w:rsidRPr="001F46EE" w:rsidRDefault="001F46EE" w:rsidP="001F46EE">
      <w:pPr>
        <w:pStyle w:val="Paragraphedeliste"/>
        <w:jc w:val="both"/>
      </w:pPr>
      <w:r w:rsidRPr="001F46EE">
        <w:t>On observe 2 types de changement :</w:t>
      </w:r>
    </w:p>
    <w:p w:rsidR="001F46EE" w:rsidRPr="001F46EE" w:rsidRDefault="001F46EE" w:rsidP="001F46EE">
      <w:pPr>
        <w:pStyle w:val="Paragraphedeliste"/>
        <w:numPr>
          <w:ilvl w:val="0"/>
          <w:numId w:val="3"/>
        </w:numPr>
        <w:jc w:val="both"/>
      </w:pPr>
      <w:r w:rsidRPr="001F46EE">
        <w:t>Augmen</w:t>
      </w:r>
      <w:r w:rsidR="00215E62">
        <w:t>tation du niveau d’activité (</w:t>
      </w:r>
      <w:proofErr w:type="spellStart"/>
      <w:r w:rsidR="00215E62">
        <w:t>VO₂</w:t>
      </w:r>
      <w:r w:rsidRPr="001F46EE">
        <w:t>max</w:t>
      </w:r>
      <w:proofErr w:type="spellEnd"/>
      <w:r w:rsidRPr="001F46EE">
        <w:t>)</w:t>
      </w:r>
      <w:r w:rsidR="00215E62">
        <w:t xml:space="preserve"> des participants</w:t>
      </w:r>
      <w:r w:rsidR="00864D4E">
        <w:t xml:space="preserve"> pour les deux premières années</w:t>
      </w:r>
      <w:r w:rsidR="00215E62">
        <w:t>.</w:t>
      </w:r>
    </w:p>
    <w:p w:rsidR="001F46EE" w:rsidRDefault="001F46EE" w:rsidP="001F46EE">
      <w:pPr>
        <w:pStyle w:val="Paragraphedeliste"/>
        <w:numPr>
          <w:ilvl w:val="0"/>
          <w:numId w:val="3"/>
        </w:numPr>
        <w:jc w:val="both"/>
      </w:pPr>
      <w:r w:rsidRPr="001F46EE">
        <w:t xml:space="preserve">Changement de profil d’activité </w:t>
      </w:r>
      <w:r w:rsidR="00215E62">
        <w:t xml:space="preserve">des participants </w:t>
      </w:r>
      <w:r w:rsidRPr="001F46EE">
        <w:t>(</w:t>
      </w:r>
      <w:r w:rsidR="00215E62">
        <w:t>passent du statut sédentaire au statut</w:t>
      </w:r>
      <w:r w:rsidRPr="001F46EE">
        <w:t xml:space="preserve"> actif)</w:t>
      </w:r>
    </w:p>
    <w:p w:rsidR="00215432" w:rsidRDefault="00215432" w:rsidP="00215432">
      <w:pPr>
        <w:pStyle w:val="Paragraphedeliste"/>
        <w:jc w:val="both"/>
      </w:pPr>
    </w:p>
    <w:p w:rsidR="009412DF" w:rsidRDefault="003B195A" w:rsidP="00126680">
      <w:pPr>
        <w:pStyle w:val="Paragraphedeliste"/>
        <w:numPr>
          <w:ilvl w:val="0"/>
          <w:numId w:val="6"/>
        </w:numPr>
        <w:jc w:val="both"/>
      </w:pPr>
      <w:r>
        <w:t xml:space="preserve">Les </w:t>
      </w:r>
      <w:r w:rsidR="00215432">
        <w:t xml:space="preserve">résultats chez les </w:t>
      </w:r>
      <w:r>
        <w:t>patients suivis</w:t>
      </w:r>
      <w:r w:rsidR="00121367">
        <w:t xml:space="preserve"> après le</w:t>
      </w:r>
      <w:r w:rsidR="00A62A6C">
        <w:t xml:space="preserve"> programm</w:t>
      </w:r>
      <w:r w:rsidR="009412DF" w:rsidRPr="001F46EE">
        <w:t>e Fort en Sport</w:t>
      </w:r>
      <w:r w:rsidR="001F46EE" w:rsidRPr="001F46EE">
        <w:t xml:space="preserve"> </w:t>
      </w:r>
      <w:r w:rsidR="00A62A6C">
        <w:t>(8</w:t>
      </w:r>
      <w:r w:rsidR="001F46EE" w:rsidRPr="001F46EE">
        <w:t xml:space="preserve"> personnes)</w:t>
      </w:r>
      <w:r w:rsidR="00A62A6C">
        <w:t> :</w:t>
      </w:r>
    </w:p>
    <w:p w:rsidR="00A62A6C" w:rsidRDefault="00A62A6C" w:rsidP="00A62A6C">
      <w:pPr>
        <w:pStyle w:val="Paragraphedeliste"/>
        <w:jc w:val="both"/>
      </w:pPr>
      <w:r>
        <w:t>Résultats obtenus depuis le début de la prise en charge</w:t>
      </w:r>
    </w:p>
    <w:p w:rsidR="00A62A6C" w:rsidRPr="001F46EE" w:rsidRDefault="00A62A6C" w:rsidP="00A62A6C">
      <w:pPr>
        <w:pStyle w:val="Paragraphedeliste"/>
        <w:jc w:val="both"/>
      </w:pPr>
    </w:p>
    <w:p w:rsidR="001F46EE" w:rsidRDefault="001F46EE" w:rsidP="001F46EE">
      <w:pPr>
        <w:pStyle w:val="Paragraphedeliste"/>
        <w:numPr>
          <w:ilvl w:val="0"/>
          <w:numId w:val="3"/>
        </w:numPr>
        <w:jc w:val="both"/>
      </w:pPr>
      <w:r>
        <w:t>Perte de poids moyenne = -8,52 Kg</w:t>
      </w:r>
      <w:r w:rsidR="00A62A6C">
        <w:t xml:space="preserve"> </w:t>
      </w:r>
    </w:p>
    <w:p w:rsidR="001F46EE" w:rsidRDefault="001F46EE" w:rsidP="001F46EE">
      <w:pPr>
        <w:pStyle w:val="Paragraphedeliste"/>
        <w:numPr>
          <w:ilvl w:val="0"/>
          <w:numId w:val="3"/>
        </w:numPr>
        <w:jc w:val="both"/>
      </w:pPr>
      <w:r>
        <w:t>Perte moyenne d’IMC = -2,45 Kg/m²</w:t>
      </w:r>
    </w:p>
    <w:p w:rsidR="001F46EE" w:rsidRDefault="001F46EE" w:rsidP="001F46EE">
      <w:pPr>
        <w:pStyle w:val="Paragraphedeliste"/>
        <w:numPr>
          <w:ilvl w:val="0"/>
          <w:numId w:val="3"/>
        </w:numPr>
        <w:jc w:val="both"/>
      </w:pPr>
      <w:r>
        <w:t>Pourcentage d’excès de poids perdu (%PEP) = 13,92 %</w:t>
      </w:r>
    </w:p>
    <w:p w:rsidR="001F46EE" w:rsidRDefault="001F46EE" w:rsidP="001F46EE">
      <w:pPr>
        <w:pStyle w:val="Paragraphedeliste"/>
        <w:numPr>
          <w:ilvl w:val="0"/>
          <w:numId w:val="3"/>
        </w:numPr>
        <w:jc w:val="both"/>
      </w:pPr>
      <w:r>
        <w:t>Perte moyenne de tour de taille = -8,57 cm</w:t>
      </w:r>
    </w:p>
    <w:p w:rsidR="001F46EE" w:rsidRDefault="001F46EE" w:rsidP="001F46EE">
      <w:pPr>
        <w:pStyle w:val="Paragraphedeliste"/>
        <w:numPr>
          <w:ilvl w:val="0"/>
          <w:numId w:val="3"/>
        </w:numPr>
        <w:jc w:val="both"/>
      </w:pPr>
      <w:r>
        <w:t>Pourcentage de masse grasse perdue (%MG) = 3,43 %</w:t>
      </w:r>
    </w:p>
    <w:p w:rsidR="001F46EE" w:rsidRDefault="001F46EE" w:rsidP="001F46EE">
      <w:pPr>
        <w:pStyle w:val="Paragraphedeliste"/>
        <w:numPr>
          <w:ilvl w:val="0"/>
          <w:numId w:val="3"/>
        </w:numPr>
        <w:jc w:val="both"/>
      </w:pPr>
      <w:r>
        <w:t>Pourcentage de masse musculaire gagnée = 0,07%</w:t>
      </w:r>
    </w:p>
    <w:p w:rsidR="001F46EE" w:rsidRPr="00A62A6C" w:rsidRDefault="00A62A6C" w:rsidP="00A62A6C">
      <w:pPr>
        <w:ind w:left="360"/>
        <w:jc w:val="both"/>
      </w:pPr>
      <w:r w:rsidRPr="00A62A6C">
        <w:t>Ces résultats sont supérieurs à ceux obtenus pendant le déroulement du programme</w:t>
      </w:r>
    </w:p>
    <w:p w:rsidR="00E824EB" w:rsidRDefault="00E824EB" w:rsidP="00E824EB">
      <w:pPr>
        <w:jc w:val="both"/>
      </w:pPr>
    </w:p>
    <w:p w:rsidR="00CA5073" w:rsidRPr="00361C3C" w:rsidRDefault="00CA5073" w:rsidP="00126680">
      <w:pPr>
        <w:pStyle w:val="Paragraphedeliste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361C3C">
        <w:rPr>
          <w:b/>
          <w:sz w:val="28"/>
          <w:szCs w:val="28"/>
        </w:rPr>
        <w:lastRenderedPageBreak/>
        <w:t>DISCUSSION</w:t>
      </w:r>
    </w:p>
    <w:p w:rsidR="00126680" w:rsidRPr="00126680" w:rsidRDefault="00126680" w:rsidP="00126680">
      <w:pPr>
        <w:jc w:val="both"/>
        <w:rPr>
          <w:b/>
        </w:rPr>
      </w:pPr>
    </w:p>
    <w:p w:rsidR="007304F8" w:rsidRDefault="00126680" w:rsidP="00C809A0">
      <w:pPr>
        <w:spacing w:line="360" w:lineRule="auto"/>
        <w:jc w:val="both"/>
      </w:pPr>
      <w:r>
        <w:t xml:space="preserve">L’association Fort en sport </w:t>
      </w:r>
      <w:r w:rsidR="00E078A2">
        <w:t>propose un programme éducatif</w:t>
      </w:r>
      <w:r w:rsidR="004614A7">
        <w:t xml:space="preserve"> </w:t>
      </w:r>
      <w:r w:rsidR="00B5676B">
        <w:t xml:space="preserve">de lutte contre l’obésité </w:t>
      </w:r>
      <w:r w:rsidR="004614A7">
        <w:t>par les</w:t>
      </w:r>
      <w:r w:rsidR="00C809A0">
        <w:t xml:space="preserve"> activités physiques </w:t>
      </w:r>
      <w:r w:rsidR="004614A7">
        <w:t>adaptées</w:t>
      </w:r>
      <w:r w:rsidR="003E5A9D">
        <w:t xml:space="preserve"> sur une période longue </w:t>
      </w:r>
      <w:r w:rsidR="00E078A2">
        <w:t xml:space="preserve">(1 à 2 ans), </w:t>
      </w:r>
      <w:r w:rsidR="00C809A0">
        <w:t>accompagné d’un suivi diététique</w:t>
      </w:r>
      <w:r w:rsidR="003E5A9D">
        <w:t xml:space="preserve"> prolongé (une fois par mois</w:t>
      </w:r>
      <w:r w:rsidR="00E078A2">
        <w:t xml:space="preserve"> pendant toute la durée du programme</w:t>
      </w:r>
      <w:r w:rsidR="003E5A9D">
        <w:t>)</w:t>
      </w:r>
      <w:r w:rsidR="00C809A0">
        <w:t xml:space="preserve">. </w:t>
      </w:r>
      <w:r w:rsidR="00AD6BB5">
        <w:t xml:space="preserve">Malgré </w:t>
      </w:r>
      <w:r w:rsidR="003E5A9D">
        <w:t>son intensité</w:t>
      </w:r>
      <w:r w:rsidR="004614A7">
        <w:t xml:space="preserve"> (4 séances par semaine)</w:t>
      </w:r>
      <w:r w:rsidR="003E5A9D">
        <w:t>, c</w:t>
      </w:r>
      <w:r w:rsidR="00AD6BB5">
        <w:t>e programme est attractif. L</w:t>
      </w:r>
      <w:r w:rsidR="003E5A9D">
        <w:t xml:space="preserve">a preuve en est </w:t>
      </w:r>
      <w:r w:rsidR="00EE1DA3">
        <w:t xml:space="preserve">le nombre de </w:t>
      </w:r>
      <w:r w:rsidR="003E5A9D">
        <w:t>participants augmentant</w:t>
      </w:r>
      <w:r w:rsidR="00AD6BB5">
        <w:t xml:space="preserve"> chaque année et l’augmentation du score d’assiduité (P-score</w:t>
      </w:r>
      <w:r w:rsidR="004614A7">
        <w:t>=nombre de séances de sport réalisées en moyennes par semaine</w:t>
      </w:r>
      <w:r w:rsidR="00AD6BB5">
        <w:t xml:space="preserve">). </w:t>
      </w:r>
      <w:r w:rsidR="00360D3A">
        <w:t xml:space="preserve">De plus nous avons constaté que le nombre de personnes qui quittent le programme en cours d’année n’augmente pas. </w:t>
      </w:r>
      <w:r w:rsidR="007304F8">
        <w:t>L’âge</w:t>
      </w:r>
      <w:r w:rsidR="00AD6BB5">
        <w:t xml:space="preserve"> moyen </w:t>
      </w:r>
      <w:r w:rsidR="007304F8">
        <w:t>des participants</w:t>
      </w:r>
      <w:r w:rsidR="00AD6BB5">
        <w:t xml:space="preserve"> se situe </w:t>
      </w:r>
      <w:r w:rsidR="007304F8">
        <w:t>dans</w:t>
      </w:r>
      <w:r w:rsidR="00AD6BB5">
        <w:t xml:space="preserve"> la quarantaine</w:t>
      </w:r>
      <w:r w:rsidR="007304F8">
        <w:t xml:space="preserve"> et l’IMC moyen se situe entre </w:t>
      </w:r>
      <w:r w:rsidR="00E078A2">
        <w:t>30 et 40 Kg/m² (grade I et II d’obésité)</w:t>
      </w:r>
      <w:r w:rsidR="007304F8">
        <w:t>. Ce</w:t>
      </w:r>
      <w:r w:rsidR="00360D3A">
        <w:t>tte populati</w:t>
      </w:r>
      <w:r w:rsidR="00215432">
        <w:t>on ne correspond pas uniquement</w:t>
      </w:r>
      <w:r w:rsidR="00360D3A">
        <w:t xml:space="preserve"> aux critères HAS de </w:t>
      </w:r>
      <w:r w:rsidR="007304F8">
        <w:t xml:space="preserve">la </w:t>
      </w:r>
      <w:r w:rsidR="00815ADE">
        <w:t xml:space="preserve">chirurgie </w:t>
      </w:r>
      <w:r w:rsidR="009E57F1">
        <w:t>[13].</w:t>
      </w:r>
    </w:p>
    <w:p w:rsidR="003E5A9D" w:rsidRDefault="003E5A9D" w:rsidP="00C809A0">
      <w:pPr>
        <w:spacing w:line="360" w:lineRule="auto"/>
        <w:jc w:val="both"/>
      </w:pPr>
      <w:r>
        <w:t xml:space="preserve">Le recrutement des participants </w:t>
      </w:r>
      <w:r w:rsidR="00743F38">
        <w:t xml:space="preserve">au programme Fort en sport </w:t>
      </w:r>
      <w:r>
        <w:t>est conditionné par leur disponibilité</w:t>
      </w:r>
      <w:r w:rsidR="00743F38">
        <w:t xml:space="preserve"> (séances matin, midi ou soir), </w:t>
      </w:r>
      <w:r w:rsidR="001449C4">
        <w:t xml:space="preserve">leur motivation (charte d’engagement </w:t>
      </w:r>
      <w:r w:rsidR="00743F38">
        <w:t xml:space="preserve">à signer en début de programme </w:t>
      </w:r>
      <w:r w:rsidR="001449C4">
        <w:t xml:space="preserve">car </w:t>
      </w:r>
      <w:r w:rsidR="00743F38">
        <w:t xml:space="preserve">le </w:t>
      </w:r>
      <w:r w:rsidR="001449C4">
        <w:t xml:space="preserve">nombre de place </w:t>
      </w:r>
      <w:r w:rsidR="00743F38">
        <w:t xml:space="preserve">est </w:t>
      </w:r>
      <w:r w:rsidR="001449C4">
        <w:t>réduit</w:t>
      </w:r>
      <w:r w:rsidR="00743F38">
        <w:t>)</w:t>
      </w:r>
      <w:r>
        <w:t xml:space="preserve"> et leur capa</w:t>
      </w:r>
      <w:r w:rsidR="001449C4">
        <w:t xml:space="preserve">cité à payer au minimum </w:t>
      </w:r>
      <w:r w:rsidR="00360D3A">
        <w:t>25</w:t>
      </w:r>
      <w:r>
        <w:t xml:space="preserve"> eu</w:t>
      </w:r>
      <w:r w:rsidR="00360D3A">
        <w:t>ros par mois</w:t>
      </w:r>
      <w:r w:rsidR="00743F38">
        <w:t xml:space="preserve"> (tarif « social » pour les personnes défavorisées)</w:t>
      </w:r>
      <w:r>
        <w:t>. Cela représente probab</w:t>
      </w:r>
      <w:r w:rsidR="00743F38">
        <w:t>lement un biais de recrutement qui n’est</w:t>
      </w:r>
      <w:r w:rsidR="007304F8">
        <w:t xml:space="preserve"> pas présent chez les patients intéressés par une chirurgie car</w:t>
      </w:r>
      <w:r w:rsidR="00743F38">
        <w:t xml:space="preserve"> l’investissement en terme de temps et de moyen financier est moindre (</w:t>
      </w:r>
      <w:r w:rsidR="007304F8">
        <w:t xml:space="preserve">les interventions sont remboursées par la </w:t>
      </w:r>
      <w:r w:rsidR="001449C4">
        <w:t>CPAM</w:t>
      </w:r>
      <w:r w:rsidR="00743F38">
        <w:t>)</w:t>
      </w:r>
      <w:r w:rsidR="001449C4" w:rsidRPr="001449C4">
        <w:t>.</w:t>
      </w:r>
    </w:p>
    <w:p w:rsidR="00A52212" w:rsidRDefault="00A52212" w:rsidP="00C809A0">
      <w:pPr>
        <w:spacing w:line="360" w:lineRule="auto"/>
        <w:jc w:val="both"/>
      </w:pPr>
      <w:r w:rsidRPr="00A52212">
        <w:t xml:space="preserve">Le choix </w:t>
      </w:r>
      <w:r w:rsidR="00EE522A">
        <w:t xml:space="preserve"> de la pratique </w:t>
      </w:r>
      <w:r w:rsidRPr="00A52212">
        <w:t>des activités physiqu</w:t>
      </w:r>
      <w:r w:rsidR="00135A1F">
        <w:t xml:space="preserve">es adaptées est </w:t>
      </w:r>
      <w:r w:rsidR="00135A1F" w:rsidRPr="009E57F1">
        <w:t>primordial</w:t>
      </w:r>
      <w:r w:rsidR="009E57F1">
        <w:t xml:space="preserve"> [14</w:t>
      </w:r>
      <w:r w:rsidR="00121367">
        <w:t>]</w:t>
      </w:r>
      <w:r w:rsidR="00135A1F">
        <w:t>. L</w:t>
      </w:r>
      <w:r w:rsidRPr="00A52212">
        <w:t>es personnes obèses ne sont pas capables de pratiquer</w:t>
      </w:r>
      <w:r w:rsidR="00135A1F">
        <w:t xml:space="preserve"> le sport de manière classique car i</w:t>
      </w:r>
      <w:r w:rsidRPr="00A52212">
        <w:t xml:space="preserve">ls s’essoufflent rapidement </w:t>
      </w:r>
      <w:r w:rsidR="00EE522A">
        <w:t xml:space="preserve">(dyspnée d’effort </w:t>
      </w:r>
      <w:r w:rsidR="007304F8">
        <w:t>omniprésente</w:t>
      </w:r>
      <w:r w:rsidR="00135A1F">
        <w:t>)</w:t>
      </w:r>
      <w:r w:rsidR="00EE522A">
        <w:t xml:space="preserve"> </w:t>
      </w:r>
      <w:r w:rsidR="009E57F1">
        <w:t>[15</w:t>
      </w:r>
      <w:r w:rsidR="006B27CF">
        <w:t xml:space="preserve">]. </w:t>
      </w:r>
      <w:r w:rsidR="00135A1F">
        <w:t xml:space="preserve">De surcroit, les </w:t>
      </w:r>
      <w:r w:rsidR="00186D5C">
        <w:t xml:space="preserve">douleurs </w:t>
      </w:r>
      <w:proofErr w:type="spellStart"/>
      <w:r w:rsidR="00186D5C">
        <w:t>musculosquelettiques</w:t>
      </w:r>
      <w:proofErr w:type="spellEnd"/>
      <w:r w:rsidR="00135A1F" w:rsidRPr="00A52212">
        <w:t xml:space="preserve"> sont </w:t>
      </w:r>
      <w:r w:rsidR="00135A1F">
        <w:t xml:space="preserve">très </w:t>
      </w:r>
      <w:r w:rsidR="00135A1F" w:rsidRPr="00A52212">
        <w:t>fréquent</w:t>
      </w:r>
      <w:r w:rsidR="00135A1F">
        <w:t>es</w:t>
      </w:r>
      <w:r w:rsidR="00135A1F" w:rsidRPr="00A52212">
        <w:t xml:space="preserve"> (dos, hanche, genoux, chevi</w:t>
      </w:r>
      <w:r w:rsidR="00135A1F">
        <w:t xml:space="preserve">lle..) rendant </w:t>
      </w:r>
      <w:r w:rsidR="00186D5C">
        <w:t>difficile</w:t>
      </w:r>
      <w:r w:rsidR="00135A1F">
        <w:t xml:space="preserve"> la pratique du sport </w:t>
      </w:r>
      <w:r w:rsidR="006B27CF">
        <w:t xml:space="preserve">[16]. </w:t>
      </w:r>
      <w:r w:rsidRPr="00A52212">
        <w:t>Les activités physiques adaptées prennent en compte ces particularités</w:t>
      </w:r>
      <w:r w:rsidR="007304F8">
        <w:t xml:space="preserve"> </w:t>
      </w:r>
      <w:r w:rsidR="006B27CF">
        <w:t xml:space="preserve">[17]. </w:t>
      </w:r>
      <w:r w:rsidRPr="00A52212">
        <w:t>Les premières séances sont très douces et répondent aux problématiques spécifiques de cette pathologie (apprendre à se relever du sol sans se faire mal, apprendre à lasser ses chaussures, échange de ballon de baudruche…). La pratique des activités physiques en piscine permet de travailler en décharge (aqua</w:t>
      </w:r>
      <w:r w:rsidR="00815ADE">
        <w:t xml:space="preserve"> </w:t>
      </w:r>
      <w:r w:rsidRPr="00A52212">
        <w:t xml:space="preserve">gym, </w:t>
      </w:r>
      <w:r w:rsidR="00815ADE" w:rsidRPr="00A52212">
        <w:t>aqua bike</w:t>
      </w:r>
      <w:r w:rsidR="00874363">
        <w:t>…) et de pouvoir travailler en endurance progressivement</w:t>
      </w:r>
      <w:r w:rsidRPr="00A52212">
        <w:t xml:space="preserve">. </w:t>
      </w:r>
      <w:r w:rsidR="0005187E">
        <w:t>Grace à cette prise en</w:t>
      </w:r>
      <w:r w:rsidR="00360D3A">
        <w:t xml:space="preserve"> charge progressive de l’effort, l’intensité des activités physiques atteint un niveau standard en 2-3 mois. </w:t>
      </w:r>
      <w:r w:rsidRPr="00A52212">
        <w:t xml:space="preserve">Ces activités sont </w:t>
      </w:r>
      <w:r w:rsidR="00874363">
        <w:t xml:space="preserve">généralement </w:t>
      </w:r>
      <w:r w:rsidRPr="00A52212">
        <w:t>très appréciées par les obèses</w:t>
      </w:r>
      <w:r w:rsidR="007304F8">
        <w:t>. Le fait</w:t>
      </w:r>
      <w:r w:rsidRPr="00A52212">
        <w:t xml:space="preserve"> de pratiquer en groupe per</w:t>
      </w:r>
      <w:r w:rsidR="001449C4">
        <w:t>met de donner une synergie aux individus</w:t>
      </w:r>
      <w:r w:rsidRPr="00A52212">
        <w:t xml:space="preserve"> et de rendre les participants assidus au programme (</w:t>
      </w:r>
      <w:r>
        <w:t xml:space="preserve">le </w:t>
      </w:r>
      <w:r w:rsidRPr="00A52212">
        <w:t xml:space="preserve">P-score </w:t>
      </w:r>
      <w:r>
        <w:t xml:space="preserve">était 3,2 séances par semaine sur les </w:t>
      </w:r>
      <w:r w:rsidRPr="00A52212">
        <w:t>4</w:t>
      </w:r>
      <w:r>
        <w:t xml:space="preserve"> proposées</w:t>
      </w:r>
      <w:r w:rsidRPr="00A52212">
        <w:t>). De plus lors des séances, les obèses ne sont pas soumis au regard des autres comme dans les salles de sport classique</w:t>
      </w:r>
      <w:r w:rsidR="0005187E">
        <w:t>s</w:t>
      </w:r>
      <w:r w:rsidRPr="00A52212">
        <w:t xml:space="preserve"> car les séances sont exclusivement dédiées aux obèses. Cette mesure semble favoriser l’adhésion au programme</w:t>
      </w:r>
      <w:r w:rsidR="007304F8">
        <w:t xml:space="preserve"> (le nombre des participants interrompant le programme </w:t>
      </w:r>
      <w:r w:rsidR="001449C4">
        <w:t xml:space="preserve">est très faible et </w:t>
      </w:r>
      <w:r w:rsidR="007304F8">
        <w:t>n’augmente pas proportionnellement aux nombre croissant des participants)</w:t>
      </w:r>
      <w:r w:rsidRPr="00A52212">
        <w:t xml:space="preserve">. Le choix </w:t>
      </w:r>
      <w:r w:rsidRPr="00A52212">
        <w:lastRenderedPageBreak/>
        <w:t xml:space="preserve">de proposer 4 séances par semaine </w:t>
      </w:r>
      <w:r w:rsidR="00215432">
        <w:t xml:space="preserve">est basé sur le principe de pratiquer des séances régulières plutôt qu’intenses </w:t>
      </w:r>
      <w:r w:rsidR="006B27CF">
        <w:t>[18]</w:t>
      </w:r>
      <w:r>
        <w:t xml:space="preserve">. </w:t>
      </w:r>
      <w:r w:rsidRPr="00A52212">
        <w:t xml:space="preserve">Ce programme </w:t>
      </w:r>
      <w:r w:rsidR="00996FD3" w:rsidRPr="00A52212">
        <w:t>d’activités physiques adaptées</w:t>
      </w:r>
      <w:r w:rsidRPr="00A52212">
        <w:t xml:space="preserve"> n’a pas montré de </w:t>
      </w:r>
      <w:proofErr w:type="spellStart"/>
      <w:r w:rsidRPr="00A52212">
        <w:t>morbi</w:t>
      </w:r>
      <w:proofErr w:type="spellEnd"/>
      <w:r w:rsidRPr="00A52212">
        <w:t>-mortalité</w:t>
      </w:r>
      <w:r w:rsidR="007304F8">
        <w:t xml:space="preserve"> importante (une entorse</w:t>
      </w:r>
      <w:r w:rsidR="00874363">
        <w:t xml:space="preserve"> de genou</w:t>
      </w:r>
      <w:r w:rsidR="00215432">
        <w:t xml:space="preserve"> e</w:t>
      </w:r>
      <w:r w:rsidR="00B5676B">
        <w:t>n trois ans</w:t>
      </w:r>
      <w:r w:rsidR="007304F8">
        <w:t>)</w:t>
      </w:r>
      <w:r w:rsidRPr="00A52212">
        <w:t>.</w:t>
      </w:r>
    </w:p>
    <w:p w:rsidR="00116761" w:rsidRPr="00116761" w:rsidRDefault="007304F8" w:rsidP="00C809A0">
      <w:pPr>
        <w:spacing w:line="360" w:lineRule="auto"/>
        <w:jc w:val="both"/>
      </w:pPr>
      <w:r>
        <w:t xml:space="preserve">Ce programme </w:t>
      </w:r>
      <w:r w:rsidR="00FF3D62">
        <w:t xml:space="preserve">éducatif </w:t>
      </w:r>
      <w:r>
        <w:t>montre une</w:t>
      </w:r>
      <w:r w:rsidR="00360D3A">
        <w:t xml:space="preserve"> efficacité</w:t>
      </w:r>
      <w:r w:rsidR="00850EB5">
        <w:t xml:space="preserve"> </w:t>
      </w:r>
      <w:r w:rsidR="0039375C">
        <w:t>variable selon les années</w:t>
      </w:r>
      <w:r w:rsidR="00F00736">
        <w:t>. On constate que les résultats sur le poids, l’IMC, la perte d’</w:t>
      </w:r>
      <w:r w:rsidR="003B195A">
        <w:t>excès</w:t>
      </w:r>
      <w:r w:rsidR="00215432">
        <w:t xml:space="preserve"> de poids </w:t>
      </w:r>
      <w:r w:rsidR="00624C15">
        <w:t>sont moins bons</w:t>
      </w:r>
      <w:r w:rsidR="00F00736">
        <w:t xml:space="preserve"> sur les deux dernières années du programme. A l’inverse, les résultats sur le périmètre abdominal, la perte de masse grasse, le </w:t>
      </w:r>
      <w:proofErr w:type="spellStart"/>
      <w:r w:rsidR="00F00736">
        <w:t>VO₂max</w:t>
      </w:r>
      <w:proofErr w:type="spellEnd"/>
      <w:r w:rsidR="00F00736">
        <w:t xml:space="preserve"> et la qualité de vie sont améliorées</w:t>
      </w:r>
      <w:r w:rsidR="00624C15">
        <w:t xml:space="preserve"> sur les deux dernières années. Cela est probablement lié au fait que </w:t>
      </w:r>
      <w:r w:rsidR="0039375C">
        <w:t xml:space="preserve">la durée </w:t>
      </w:r>
      <w:r w:rsidR="00624C15">
        <w:t xml:space="preserve">du programme sur ces deux dernières années </w:t>
      </w:r>
      <w:r w:rsidR="0039375C">
        <w:t xml:space="preserve">était plus longue (11 mois contre 5 mois la première année) et </w:t>
      </w:r>
      <w:r w:rsidR="005C1B6B">
        <w:t xml:space="preserve">que </w:t>
      </w:r>
      <w:r w:rsidR="0039375C">
        <w:t xml:space="preserve">les activités </w:t>
      </w:r>
      <w:r w:rsidR="00624C15">
        <w:t xml:space="preserve">étaient </w:t>
      </w:r>
      <w:r w:rsidR="0039375C">
        <w:t>axées sur l’endurance (travail en aérobie)</w:t>
      </w:r>
      <w:r w:rsidR="00624C15">
        <w:t xml:space="preserve"> plutôt que la puissance</w:t>
      </w:r>
      <w:r w:rsidR="00751F28">
        <w:t xml:space="preserve">. </w:t>
      </w:r>
      <w:r w:rsidR="005C1B6B" w:rsidRPr="005C1B6B">
        <w:t xml:space="preserve">Le fait que les programme long (&gt;6 mois) soit moins efficaces sur la perte de poids que les programmes court (3 mois) car moins intenses a déjà été rapporté [19]. </w:t>
      </w:r>
      <w:r w:rsidR="00624C15">
        <w:t>En parallèle</w:t>
      </w:r>
      <w:r w:rsidR="00F00736">
        <w:t xml:space="preserve">, </w:t>
      </w:r>
      <w:r w:rsidR="00E9426B">
        <w:t xml:space="preserve">il est important de préciser que </w:t>
      </w:r>
      <w:r w:rsidR="005328F5">
        <w:t xml:space="preserve">certains patients </w:t>
      </w:r>
      <w:r w:rsidR="00F00736">
        <w:t xml:space="preserve">obèses </w:t>
      </w:r>
      <w:r w:rsidR="00E9426B">
        <w:t xml:space="preserve">qui intègrent le programme </w:t>
      </w:r>
      <w:r w:rsidR="00F00736">
        <w:t xml:space="preserve">sont </w:t>
      </w:r>
      <w:r w:rsidR="005328F5">
        <w:t>en</w:t>
      </w:r>
      <w:r w:rsidR="00F00736">
        <w:t xml:space="preserve"> période de prise pondérale</w:t>
      </w:r>
      <w:r w:rsidR="00E9426B">
        <w:t xml:space="preserve">. </w:t>
      </w:r>
      <w:r w:rsidR="00F00736">
        <w:t>I</w:t>
      </w:r>
      <w:r w:rsidR="005328F5">
        <w:t>l y a</w:t>
      </w:r>
      <w:r w:rsidR="005C1B6B">
        <w:t xml:space="preserve"> alors </w:t>
      </w:r>
      <w:r w:rsidR="005F608A">
        <w:t>inévitable</w:t>
      </w:r>
      <w:r w:rsidR="00E9426B">
        <w:t xml:space="preserve"> d’observer</w:t>
      </w:r>
      <w:r w:rsidR="005F608A">
        <w:t xml:space="preserve"> </w:t>
      </w:r>
      <w:r w:rsidR="005328F5">
        <w:t xml:space="preserve">une première phase de stabilisation </w:t>
      </w:r>
      <w:r w:rsidR="00B50E3D">
        <w:t xml:space="preserve">du poids </w:t>
      </w:r>
      <w:r w:rsidR="005328F5">
        <w:t>avant d’observer une décroissa</w:t>
      </w:r>
      <w:r w:rsidR="00624C15">
        <w:t xml:space="preserve">nce pondérale. </w:t>
      </w:r>
      <w:r w:rsidR="005C1B6B">
        <w:t xml:space="preserve">Nous avons </w:t>
      </w:r>
      <w:r w:rsidR="00E9426B">
        <w:t xml:space="preserve">également </w:t>
      </w:r>
      <w:r w:rsidR="00751F28">
        <w:t xml:space="preserve">constaté la </w:t>
      </w:r>
      <w:r w:rsidR="007B3C18">
        <w:t>diminution</w:t>
      </w:r>
      <w:r w:rsidR="00751F28">
        <w:t xml:space="preserve"> du périmètre abdominal</w:t>
      </w:r>
      <w:r w:rsidR="009928EB">
        <w:t xml:space="preserve"> (tour de taille)</w:t>
      </w:r>
      <w:r w:rsidR="00751F28">
        <w:t xml:space="preserve"> qui est reconnu comme facteur de risque cardio-vasculaire </w:t>
      </w:r>
      <w:r w:rsidR="009928EB">
        <w:t>majeur</w:t>
      </w:r>
      <w:r w:rsidR="00751F28">
        <w:t xml:space="preserve"> </w:t>
      </w:r>
      <w:r w:rsidR="006B27CF">
        <w:t>[20</w:t>
      </w:r>
      <w:r w:rsidR="00FF55E2">
        <w:t>]</w:t>
      </w:r>
      <w:r w:rsidR="006B27CF">
        <w:t>.</w:t>
      </w:r>
      <w:r w:rsidR="00116761">
        <w:rPr>
          <w:i/>
        </w:rPr>
        <w:t xml:space="preserve"> </w:t>
      </w:r>
      <w:r w:rsidR="00116761" w:rsidRPr="00116761">
        <w:t xml:space="preserve">L’amélioration de la </w:t>
      </w:r>
      <w:proofErr w:type="spellStart"/>
      <w:r w:rsidR="00116761" w:rsidRPr="00116761">
        <w:t>VO₂max</w:t>
      </w:r>
      <w:proofErr w:type="spellEnd"/>
      <w:r w:rsidR="00116761" w:rsidRPr="00116761">
        <w:t xml:space="preserve"> constatée sur n</w:t>
      </w:r>
      <w:r w:rsidR="005F608A">
        <w:t>os résultats traduit une</w:t>
      </w:r>
      <w:r w:rsidR="005C1B6B">
        <w:t xml:space="preserve"> </w:t>
      </w:r>
      <w:r w:rsidR="005F608A">
        <w:t xml:space="preserve">amélioration des </w:t>
      </w:r>
      <w:r w:rsidR="005C1B6B">
        <w:t xml:space="preserve">fonctions </w:t>
      </w:r>
      <w:r w:rsidR="00116761" w:rsidRPr="00116761">
        <w:t>cardio-</w:t>
      </w:r>
      <w:r w:rsidR="005C1B6B">
        <w:t>re</w:t>
      </w:r>
      <w:r w:rsidR="005F608A">
        <w:t>spiratoires des participants</w:t>
      </w:r>
      <w:r w:rsidR="00116761" w:rsidRPr="00116761">
        <w:t xml:space="preserve">. </w:t>
      </w:r>
      <w:r w:rsidR="005F608A">
        <w:t xml:space="preserve">Cela suggère que ces personnes seraient mieux préparées en cas de décision chirurgicale. </w:t>
      </w:r>
      <w:r w:rsidR="00116761" w:rsidRPr="00116761">
        <w:t>En effet, l’anesthésie générale, l’intervention chirurgicale et les éventuelles complications</w:t>
      </w:r>
      <w:r w:rsidR="005F608A">
        <w:t xml:space="preserve"> post opératoires peuvent dégrader</w:t>
      </w:r>
      <w:r w:rsidR="00116761" w:rsidRPr="00116761">
        <w:t xml:space="preserve"> les fonctions cardio respiratoire</w:t>
      </w:r>
      <w:r w:rsidR="0005187E">
        <w:t>s</w:t>
      </w:r>
      <w:r w:rsidR="00116761" w:rsidRPr="00116761">
        <w:t xml:space="preserve"> déjà altérées chez </w:t>
      </w:r>
      <w:r w:rsidR="005F608A">
        <w:t xml:space="preserve">les </w:t>
      </w:r>
      <w:r w:rsidR="00116761" w:rsidRPr="00116761">
        <w:t xml:space="preserve">patients obèses </w:t>
      </w:r>
      <w:r w:rsidR="006B27CF">
        <w:t>[21</w:t>
      </w:r>
      <w:r w:rsidR="00FF55E2">
        <w:t>]</w:t>
      </w:r>
      <w:r w:rsidR="006B27CF">
        <w:t>.</w:t>
      </w:r>
      <w:r w:rsidR="00FF55E2">
        <w:t xml:space="preserve"> </w:t>
      </w:r>
      <w:r w:rsidR="006B27CF">
        <w:t>U</w:t>
      </w:r>
      <w:r w:rsidR="00116761" w:rsidRPr="00116761">
        <w:t>n programme de ce type pourrait concourir à améliorer les fonctions cardio respiratoire</w:t>
      </w:r>
      <w:r w:rsidR="0005187E">
        <w:t>s</w:t>
      </w:r>
      <w:r w:rsidR="00116761" w:rsidRPr="00116761">
        <w:t xml:space="preserve"> en pré opératoire et diminuer la </w:t>
      </w:r>
      <w:proofErr w:type="spellStart"/>
      <w:r w:rsidR="00116761" w:rsidRPr="00116761">
        <w:t>morbi</w:t>
      </w:r>
      <w:proofErr w:type="spellEnd"/>
      <w:r w:rsidR="00116761" w:rsidRPr="00116761">
        <w:t>-mortalité opératoire.</w:t>
      </w:r>
    </w:p>
    <w:p w:rsidR="00C809A0" w:rsidRDefault="00C809A0" w:rsidP="00116A49">
      <w:pPr>
        <w:spacing w:line="360" w:lineRule="auto"/>
        <w:jc w:val="both"/>
      </w:pPr>
      <w:r>
        <w:t xml:space="preserve">Les résultats obtenus </w:t>
      </w:r>
      <w:r w:rsidR="00B50E3D">
        <w:t>lors de ce</w:t>
      </w:r>
      <w:r w:rsidR="00B331DF">
        <w:t xml:space="preserve"> programme </w:t>
      </w:r>
      <w:r>
        <w:t xml:space="preserve">sur le poids, l’IMC et la perte d’excès de poids </w:t>
      </w:r>
      <w:r w:rsidR="001449C4">
        <w:t xml:space="preserve">ne </w:t>
      </w:r>
      <w:r>
        <w:t>sont</w:t>
      </w:r>
      <w:r w:rsidR="001449C4">
        <w:t xml:space="preserve"> pas comparables </w:t>
      </w:r>
      <w:r>
        <w:t xml:space="preserve">à ceux obtenus par </w:t>
      </w:r>
      <w:r w:rsidR="003E5A9D">
        <w:t>les différentes</w:t>
      </w:r>
      <w:r>
        <w:t xml:space="preserve"> technique</w:t>
      </w:r>
      <w:r w:rsidR="003E5A9D">
        <w:t>s</w:t>
      </w:r>
      <w:r>
        <w:t xml:space="preserve"> chirurgicale</w:t>
      </w:r>
      <w:r w:rsidR="003E5A9D">
        <w:t>s</w:t>
      </w:r>
      <w:r w:rsidR="00116A49">
        <w:t xml:space="preserve"> [22]</w:t>
      </w:r>
      <w:r>
        <w:t xml:space="preserve">. </w:t>
      </w:r>
      <w:r w:rsidR="00B331DF">
        <w:t xml:space="preserve">Cependant, les participants au programme fort en sport deviennent progressivement </w:t>
      </w:r>
      <w:r w:rsidR="00996FD3">
        <w:t>« </w:t>
      </w:r>
      <w:r w:rsidR="00B331DF">
        <w:t>sportifs</w:t>
      </w:r>
      <w:r w:rsidR="00996FD3">
        <w:t> »</w:t>
      </w:r>
      <w:r w:rsidR="00B331DF">
        <w:t xml:space="preserve"> et l</w:t>
      </w:r>
      <w:r w:rsidR="00EE1DA3">
        <w:t>es résulta</w:t>
      </w:r>
      <w:r w:rsidR="00E45DF7">
        <w:t xml:space="preserve">ts sur le long terme doivent </w:t>
      </w:r>
      <w:r w:rsidR="00EE1DA3">
        <w:t>être étudiés.</w:t>
      </w:r>
      <w:r w:rsidR="00B331DF" w:rsidRPr="00B331DF">
        <w:t xml:space="preserve"> </w:t>
      </w:r>
      <w:r w:rsidR="00E45DF7">
        <w:t xml:space="preserve">La mise en place </w:t>
      </w:r>
      <w:r w:rsidR="00B2290F">
        <w:t>des activités physiques</w:t>
      </w:r>
      <w:r w:rsidR="00E45DF7">
        <w:t xml:space="preserve"> </w:t>
      </w:r>
      <w:r w:rsidR="00DB4277">
        <w:t xml:space="preserve">par les patients </w:t>
      </w:r>
      <w:r w:rsidR="00E45DF7">
        <w:t>après une chirurgie de l’o</w:t>
      </w:r>
      <w:r w:rsidR="00B50E3D">
        <w:t xml:space="preserve">bésité n’est </w:t>
      </w:r>
      <w:r w:rsidR="00802238">
        <w:t xml:space="preserve">malheureusement </w:t>
      </w:r>
      <w:r w:rsidR="00B50E3D">
        <w:t>pas systématique</w:t>
      </w:r>
      <w:r w:rsidR="00E45DF7">
        <w:t xml:space="preserve"> (manque </w:t>
      </w:r>
      <w:r w:rsidR="00DB4277">
        <w:t xml:space="preserve">de temps et </w:t>
      </w:r>
      <w:r w:rsidR="00E45DF7">
        <w:t>d’organisation, persistance de gênes liées à l’obésité, manque d’envie ou de spontanéité….)</w:t>
      </w:r>
      <w:r w:rsidR="00802238">
        <w:t xml:space="preserve"> [23]</w:t>
      </w:r>
      <w:r w:rsidR="00E45DF7">
        <w:t>. L</w:t>
      </w:r>
      <w:r w:rsidR="00B331DF" w:rsidRPr="00B331DF">
        <w:t>es participants au programme Fort en sport</w:t>
      </w:r>
      <w:r w:rsidR="00E45DF7">
        <w:t xml:space="preserve"> sont habitués à </w:t>
      </w:r>
      <w:r w:rsidR="00DB4277">
        <w:t>réaliser ces</w:t>
      </w:r>
      <w:r w:rsidR="00E45DF7">
        <w:t xml:space="preserve"> activités</w:t>
      </w:r>
      <w:r w:rsidR="00DB4277">
        <w:t xml:space="preserve"> physiques régulièrement et on conscience de l’intérêt de leurs efforts pour préserver leur santé et leur bien-être</w:t>
      </w:r>
      <w:r w:rsidR="00E45DF7">
        <w:t>.</w:t>
      </w:r>
      <w:r w:rsidR="00DB4277">
        <w:t xml:space="preserve"> Cela se traduit par l’amélioration de leur qualité de vie dans notre expérience</w:t>
      </w:r>
      <w:r w:rsidR="00F153AA">
        <w:t xml:space="preserve"> (étude de la qualité de vie avec le score EQVOD)</w:t>
      </w:r>
      <w:r w:rsidR="00DB4277">
        <w:t xml:space="preserve">. Or on sait l’importance de ce critère fondamental dans l’évaluation de la prise en charge des maladies chroniques </w:t>
      </w:r>
      <w:r w:rsidR="00802238">
        <w:t>[24</w:t>
      </w:r>
      <w:r w:rsidR="00A731BD">
        <w:t xml:space="preserve">]. </w:t>
      </w:r>
      <w:r w:rsidR="00F153AA">
        <w:t xml:space="preserve">La mise en place des activités physiques adaptées </w:t>
      </w:r>
      <w:r w:rsidR="00E45DF7">
        <w:t>pourrait être un prérequis dans le parcours de soins des sujet obèses avant une prise en charge chirurgicale et garantir de meilleurs résultats</w:t>
      </w:r>
      <w:r w:rsidR="00F153AA">
        <w:t xml:space="preserve"> sur le long terme</w:t>
      </w:r>
      <w:r w:rsidR="00E45DF7">
        <w:t xml:space="preserve">. </w:t>
      </w:r>
      <w:r w:rsidR="00F153AA">
        <w:t>Nous n’avons actuellement</w:t>
      </w:r>
      <w:r w:rsidR="008B4AA7">
        <w:t xml:space="preserve"> pas assez de recul pour affirme</w:t>
      </w:r>
      <w:r w:rsidR="00B331DF" w:rsidRPr="00B331DF">
        <w:t xml:space="preserve">r que </w:t>
      </w:r>
      <w:r w:rsidR="00B331DF" w:rsidRPr="00B331DF">
        <w:lastRenderedPageBreak/>
        <w:t xml:space="preserve">le programme Fort en sport </w:t>
      </w:r>
      <w:r w:rsidR="00B23C02">
        <w:t>est efficace</w:t>
      </w:r>
      <w:r w:rsidR="008B4AA7">
        <w:t xml:space="preserve"> à</w:t>
      </w:r>
      <w:r w:rsidR="00B331DF" w:rsidRPr="00B331DF">
        <w:t xml:space="preserve"> long terme </w:t>
      </w:r>
      <w:r w:rsidR="008B4AA7">
        <w:t>sur</w:t>
      </w:r>
      <w:r w:rsidR="00E45DF7">
        <w:t xml:space="preserve"> le</w:t>
      </w:r>
      <w:r w:rsidR="008B4AA7">
        <w:t xml:space="preserve"> maintien et</w:t>
      </w:r>
      <w:r w:rsidR="00B331DF" w:rsidRPr="00B331DF">
        <w:t xml:space="preserve"> la régularité des activités physiques</w:t>
      </w:r>
      <w:r w:rsidR="00E45DF7">
        <w:t xml:space="preserve"> pratiquées</w:t>
      </w:r>
      <w:r w:rsidR="00B331DF" w:rsidRPr="00B331DF">
        <w:t xml:space="preserve">. </w:t>
      </w:r>
      <w:r w:rsidR="0039375C">
        <w:t xml:space="preserve">Cependant les 8 patients suivi après la sortie du programme Fort en sport montrent des résultats encouragent. En effet, ces patients ont continué à perdre du poids après le programme. </w:t>
      </w:r>
      <w:r w:rsidR="00E45DF7">
        <w:t>Pour cela, n</w:t>
      </w:r>
      <w:r w:rsidR="00996FD3">
        <w:t xml:space="preserve">ous mettons en place un programme de suivi des personnes sortant du programme </w:t>
      </w:r>
      <w:r w:rsidR="00E45DF7">
        <w:t xml:space="preserve">Fort en sport </w:t>
      </w:r>
      <w:r w:rsidR="00996FD3">
        <w:t>et les incitons pendant le programme à découvrir des activités physiques variées à travers d’autres as</w:t>
      </w:r>
      <w:r w:rsidR="008B4AA7">
        <w:t xml:space="preserve">sociations sportives (athlétisme, </w:t>
      </w:r>
      <w:r w:rsidR="00996FD3">
        <w:t>Kayac</w:t>
      </w:r>
      <w:r w:rsidR="008B4AA7">
        <w:t xml:space="preserve">, </w:t>
      </w:r>
      <w:r w:rsidR="00E45DF7">
        <w:t xml:space="preserve">cyclotourisme </w:t>
      </w:r>
      <w:r w:rsidR="00996FD3">
        <w:t>…)</w:t>
      </w:r>
      <w:r w:rsidR="00596E82">
        <w:t xml:space="preserve"> lors de « journées découverte »</w:t>
      </w:r>
      <w:r w:rsidR="00996FD3">
        <w:t xml:space="preserve">. </w:t>
      </w:r>
      <w:r w:rsidR="008B4AA7">
        <w:t>C</w:t>
      </w:r>
      <w:r w:rsidR="00F153AA">
        <w:t>e programme</w:t>
      </w:r>
      <w:r w:rsidR="007B3C18">
        <w:t xml:space="preserve"> </w:t>
      </w:r>
      <w:r w:rsidR="00E45DF7">
        <w:t xml:space="preserve">éducatif pourrait </w:t>
      </w:r>
      <w:r w:rsidR="007B3C18">
        <w:t xml:space="preserve">être complémentaire d’une prise en charge chirurgicale </w:t>
      </w:r>
      <w:r w:rsidR="00E45DF7">
        <w:t>de l’obésité</w:t>
      </w:r>
      <w:r w:rsidR="00F153AA">
        <w:t xml:space="preserve"> en étant mis en place avant et poursuivi après l’intervention. Cette addition de moyen de lutte contre l’obésité (activité physique adapté + suivi diététique + chirurgie) pourrait garantir de meilleurs </w:t>
      </w:r>
      <w:r w:rsidR="007B3C18">
        <w:t>résultats</w:t>
      </w:r>
      <w:r w:rsidR="00850EB5">
        <w:t xml:space="preserve"> sur le long terme</w:t>
      </w:r>
      <w:r w:rsidR="007B3C18">
        <w:t>.</w:t>
      </w:r>
    </w:p>
    <w:p w:rsidR="00CA5073" w:rsidRDefault="007F6070" w:rsidP="00126680">
      <w:pPr>
        <w:spacing w:line="360" w:lineRule="auto"/>
        <w:jc w:val="both"/>
      </w:pPr>
      <w:r>
        <w:t>Il existe en France d’autres</w:t>
      </w:r>
      <w:r w:rsidR="00126680">
        <w:t xml:space="preserve"> associations de lutte contre l’obésité </w:t>
      </w:r>
      <w:r>
        <w:t xml:space="preserve">dont les objectifs sont variés (information, forum de discussion, </w:t>
      </w:r>
      <w:r w:rsidR="004F2FE0">
        <w:t>convivialité, activité artistiques,</w:t>
      </w:r>
      <w:r w:rsidR="0005187E">
        <w:t xml:space="preserve"> défense et soutien des obèses…)</w:t>
      </w:r>
      <w:r w:rsidR="008B4AA7">
        <w:t xml:space="preserve"> </w:t>
      </w:r>
      <w:r w:rsidR="00802238">
        <w:t>[25</w:t>
      </w:r>
      <w:r w:rsidR="00A731BD">
        <w:t xml:space="preserve">]. </w:t>
      </w:r>
      <w:r w:rsidR="00067B41">
        <w:t>Certains centres de Suite de Soins</w:t>
      </w:r>
      <w:r w:rsidR="00A1323D">
        <w:t xml:space="preserve"> et Réadaptation (SSR)</w:t>
      </w:r>
      <w:r w:rsidR="00067B41">
        <w:t xml:space="preserve"> permettent aux patients obèses</w:t>
      </w:r>
      <w:r w:rsidR="00126680">
        <w:t xml:space="preserve"> de bénéficier d’un</w:t>
      </w:r>
      <w:r w:rsidR="00067B41">
        <w:t xml:space="preserve">e prise en charge spécifique </w:t>
      </w:r>
      <w:r w:rsidR="00A1323D">
        <w:t>dont une majeure partie des frais est prise en charge par l’assurance maladie (</w:t>
      </w:r>
      <w:r w:rsidR="00B83B83">
        <w:t xml:space="preserve">séances de rééducation, </w:t>
      </w:r>
      <w:r w:rsidR="00A1323D">
        <w:t>hospitalisation de jour…). C</w:t>
      </w:r>
      <w:r w:rsidR="00126680">
        <w:t>ette prise en charge est</w:t>
      </w:r>
      <w:r w:rsidR="009448E2">
        <w:t xml:space="preserve"> régulée par un nombre de séances limités (environ 20 séances </w:t>
      </w:r>
      <w:r w:rsidR="00E02CD7">
        <w:t>pa</w:t>
      </w:r>
      <w:r w:rsidR="00B2290F">
        <w:t>r</w:t>
      </w:r>
      <w:r w:rsidR="00E02CD7">
        <w:t xml:space="preserve"> an</w:t>
      </w:r>
      <w:r w:rsidR="009448E2">
        <w:t>) par la CPAM</w:t>
      </w:r>
      <w:r w:rsidR="00082B5E">
        <w:t xml:space="preserve"> [26</w:t>
      </w:r>
      <w:r w:rsidR="008B4AA7">
        <w:t>]</w:t>
      </w:r>
      <w:r w:rsidR="008842B7">
        <w:t>.</w:t>
      </w:r>
      <w:r w:rsidR="00126680">
        <w:t xml:space="preserve"> Il se développe également </w:t>
      </w:r>
      <w:r w:rsidR="00A1323D">
        <w:t>au sein des salles de sport privées, des programmes</w:t>
      </w:r>
      <w:r w:rsidR="00B82394">
        <w:t xml:space="preserve"> </w:t>
      </w:r>
      <w:r w:rsidR="00126680">
        <w:t xml:space="preserve">de type </w:t>
      </w:r>
      <w:r w:rsidR="002A35AB">
        <w:t>« </w:t>
      </w:r>
      <w:r w:rsidR="00126680">
        <w:t>coaching</w:t>
      </w:r>
      <w:r w:rsidR="002A35AB">
        <w:t> »</w:t>
      </w:r>
      <w:r w:rsidR="00126680">
        <w:t xml:space="preserve"> pour lutter contre l’obésité </w:t>
      </w:r>
      <w:r w:rsidR="009448E2">
        <w:t xml:space="preserve">dont le </w:t>
      </w:r>
      <w:r w:rsidR="002A35AB">
        <w:t>coût</w:t>
      </w:r>
      <w:r w:rsidR="009448E2">
        <w:t xml:space="preserve"> </w:t>
      </w:r>
      <w:r w:rsidR="002A35AB">
        <w:t>es</w:t>
      </w:r>
      <w:r w:rsidR="00B82394">
        <w:t>t souvent élevé</w:t>
      </w:r>
      <w:r w:rsidR="002A35AB">
        <w:t>.</w:t>
      </w:r>
      <w:r w:rsidR="00126680">
        <w:t xml:space="preserve"> </w:t>
      </w:r>
      <w:r w:rsidR="00CB4719">
        <w:t>L’association Fort en sport garantie une prise en charge par des professionnelles des activités physiques adaptées (</w:t>
      </w:r>
      <w:r w:rsidR="00B83B83">
        <w:t xml:space="preserve">4 séances par semaine avec professionnel </w:t>
      </w:r>
      <w:r w:rsidR="00CB4719">
        <w:t>APA</w:t>
      </w:r>
      <w:r w:rsidR="00B83B83">
        <w:t xml:space="preserve"> </w:t>
      </w:r>
      <w:r w:rsidR="00CB4719">
        <w:t>= BAC+5)</w:t>
      </w:r>
      <w:r w:rsidR="002A35AB">
        <w:t xml:space="preserve"> </w:t>
      </w:r>
      <w:r w:rsidR="00B2290F">
        <w:t xml:space="preserve">et des diététiciens, </w:t>
      </w:r>
      <w:r w:rsidR="002A35AB">
        <w:t>à un coût raisonnable (but non luc</w:t>
      </w:r>
      <w:r w:rsidR="00850EB5">
        <w:t>ratif</w:t>
      </w:r>
      <w:r w:rsidR="00B83B83">
        <w:t xml:space="preserve"> – entre 25 et 59 euros </w:t>
      </w:r>
      <w:r w:rsidR="00B2290F">
        <w:t>par mois)</w:t>
      </w:r>
      <w:r w:rsidR="00CB4719">
        <w:t xml:space="preserve">. </w:t>
      </w:r>
      <w:r w:rsidR="008842B7">
        <w:t xml:space="preserve">Cette association est </w:t>
      </w:r>
      <w:r w:rsidR="002A35AB">
        <w:t>novatrice</w:t>
      </w:r>
      <w:r w:rsidR="00B83B83">
        <w:t xml:space="preserve"> dans sa</w:t>
      </w:r>
      <w:r w:rsidR="00126680">
        <w:t xml:space="preserve"> prise en charge pluridisciplinair</w:t>
      </w:r>
      <w:r w:rsidR="00B83B83">
        <w:t>e sur du long terme (1 à 2 ans) et dans sa mise en relation avec le milieu associatif sportif de proximité pour inciter les participants à poursuivre une activité physique régulière à l’issue du programme.</w:t>
      </w:r>
      <w:r w:rsidR="00B2290F">
        <w:t xml:space="preserve"> D’ailleurs, l’association est reconnue d’intérêt général par le ministère des finances depuis 2014 (cela permet une défiscalisation des dons à </w:t>
      </w:r>
      <w:r w:rsidR="00B2290F" w:rsidRPr="00A731BD">
        <w:t>hauteur de 60%).</w:t>
      </w:r>
    </w:p>
    <w:p w:rsidR="00CB4719" w:rsidRDefault="00B15FF2" w:rsidP="00CB4719">
      <w:pPr>
        <w:spacing w:line="360" w:lineRule="auto"/>
        <w:jc w:val="both"/>
      </w:pPr>
      <w:r>
        <w:t>En agissant de manière multidisciplinaire, le prog</w:t>
      </w:r>
      <w:r w:rsidR="00B83B83">
        <w:t>ramme fort en sport s’</w:t>
      </w:r>
      <w:r w:rsidR="00FC2B9E">
        <w:t>inscrit dans la stratégie</w:t>
      </w:r>
      <w:r>
        <w:t xml:space="preserve"> des programmes d’éducation thérapeutiques</w:t>
      </w:r>
      <w:r w:rsidR="00294CCB">
        <w:t xml:space="preserve"> </w:t>
      </w:r>
      <w:r w:rsidR="00082B5E">
        <w:t>[27</w:t>
      </w:r>
      <w:r w:rsidR="00A731BD">
        <w:t xml:space="preserve">]. </w:t>
      </w:r>
      <w:r w:rsidR="00FC2B9E">
        <w:t>Ce programme pourrait</w:t>
      </w:r>
      <w:r w:rsidR="00B05AC2">
        <w:t xml:space="preserve"> </w:t>
      </w:r>
      <w:r w:rsidR="007B3C18">
        <w:t xml:space="preserve">donc </w:t>
      </w:r>
      <w:r w:rsidR="00B05AC2">
        <w:t>être proposé en péri-opératoire d’une chirur</w:t>
      </w:r>
      <w:r w:rsidR="008D389D">
        <w:t>gie bariatrique</w:t>
      </w:r>
      <w:r w:rsidR="00FC2B9E">
        <w:t xml:space="preserve"> dans le parcours de soins</w:t>
      </w:r>
      <w:r w:rsidR="008842B7">
        <w:t xml:space="preserve"> au titre de l’éducation thérapeutique et </w:t>
      </w:r>
      <w:r w:rsidR="008B7509">
        <w:t>concourir à</w:t>
      </w:r>
      <w:r w:rsidR="009B749E">
        <w:t xml:space="preserve"> </w:t>
      </w:r>
      <w:r w:rsidR="008842B7">
        <w:t xml:space="preserve">une amélioration des résultats </w:t>
      </w:r>
      <w:r w:rsidR="00A52212">
        <w:t>de</w:t>
      </w:r>
      <w:r w:rsidR="00B05AC2">
        <w:t xml:space="preserve"> la chirurgie bariatrique </w:t>
      </w:r>
      <w:r w:rsidR="00A52212">
        <w:t>sur le</w:t>
      </w:r>
      <w:r w:rsidR="00B05AC2">
        <w:t xml:space="preserve"> long terme</w:t>
      </w:r>
      <w:r w:rsidR="00A52212">
        <w:t>.</w:t>
      </w:r>
      <w:r w:rsidR="007B3C18">
        <w:t xml:space="preserve"> </w:t>
      </w:r>
    </w:p>
    <w:p w:rsidR="00223F6D" w:rsidRPr="00126680" w:rsidRDefault="008842B7" w:rsidP="00223F6D">
      <w:pPr>
        <w:spacing w:line="360" w:lineRule="auto"/>
        <w:jc w:val="both"/>
      </w:pPr>
      <w:r>
        <w:t>Enfin</w:t>
      </w:r>
      <w:r w:rsidR="00B43CC2">
        <w:t>, l</w:t>
      </w:r>
      <w:r w:rsidR="008D389D">
        <w:t>e modèle de l’</w:t>
      </w:r>
      <w:r w:rsidR="00223F6D">
        <w:t>association</w:t>
      </w:r>
      <w:r w:rsidR="008D389D">
        <w:t xml:space="preserve"> fort en sport</w:t>
      </w:r>
      <w:r w:rsidR="00223F6D">
        <w:t xml:space="preserve"> est </w:t>
      </w:r>
      <w:r w:rsidR="00B43CC2">
        <w:t xml:space="preserve">facilement </w:t>
      </w:r>
      <w:r w:rsidR="00223F6D">
        <w:t>reproductible</w:t>
      </w:r>
      <w:r w:rsidR="008D389D">
        <w:t xml:space="preserve"> avec l’aide</w:t>
      </w:r>
      <w:r w:rsidR="009B749E">
        <w:t xml:space="preserve"> des municipalités (l</w:t>
      </w:r>
      <w:r w:rsidR="00223F6D">
        <w:t xml:space="preserve">es </w:t>
      </w:r>
      <w:r w:rsidR="008D389D">
        <w:t>salles de sport et les piscines municipales peuve</w:t>
      </w:r>
      <w:r w:rsidR="00223F6D">
        <w:t>nt accueillir les personnes obèses pour y réaliser des activités physiques ad</w:t>
      </w:r>
      <w:r w:rsidR="008D389D">
        <w:t>aptées</w:t>
      </w:r>
      <w:r w:rsidR="009B749E">
        <w:t>)</w:t>
      </w:r>
      <w:r w:rsidR="00223F6D">
        <w:t xml:space="preserve">. </w:t>
      </w:r>
      <w:r w:rsidR="009B749E">
        <w:t>L’association F</w:t>
      </w:r>
      <w:r w:rsidR="00A926D9">
        <w:t>ort en sport ouvr</w:t>
      </w:r>
      <w:r w:rsidR="009B749E">
        <w:t>e d’ailleurs</w:t>
      </w:r>
      <w:r w:rsidR="00223F6D">
        <w:t xml:space="preserve"> une agence </w:t>
      </w:r>
      <w:r w:rsidR="00A926D9">
        <w:t>en</w:t>
      </w:r>
      <w:r w:rsidR="00223F6D">
        <w:t xml:space="preserve"> Nord Isère </w:t>
      </w:r>
      <w:r w:rsidR="009B749E">
        <w:t>avec l’aide d’une</w:t>
      </w:r>
      <w:r w:rsidR="00A926D9">
        <w:t xml:space="preserve"> municipalité </w:t>
      </w:r>
      <w:r w:rsidR="009B749E">
        <w:t>e</w:t>
      </w:r>
      <w:r w:rsidR="00A52212">
        <w:t xml:space="preserve">n 2015-2016 </w:t>
      </w:r>
      <w:r w:rsidR="00A926D9">
        <w:t>(</w:t>
      </w:r>
      <w:r w:rsidR="00B05AC2">
        <w:t>1 groupe de 15 obèses</w:t>
      </w:r>
      <w:r w:rsidR="00A926D9">
        <w:t>)</w:t>
      </w:r>
      <w:r w:rsidR="00A52212">
        <w:t xml:space="preserve">. L’association permet </w:t>
      </w:r>
      <w:r w:rsidR="00B05AC2">
        <w:t xml:space="preserve">de créer </w:t>
      </w:r>
      <w:r w:rsidR="00B05AC2">
        <w:lastRenderedPageBreak/>
        <w:t xml:space="preserve">des emplois </w:t>
      </w:r>
      <w:r>
        <w:t>(</w:t>
      </w:r>
      <w:r w:rsidR="00B05AC2">
        <w:t>CDI</w:t>
      </w:r>
      <w:r>
        <w:t>)</w:t>
      </w:r>
      <w:r w:rsidR="00B05AC2">
        <w:t xml:space="preserve"> pour assurer l’encadrement du programme. Ces emplois peuvent</w:t>
      </w:r>
      <w:r w:rsidR="00A926D9">
        <w:t xml:space="preserve"> également</w:t>
      </w:r>
      <w:r w:rsidR="00B05AC2">
        <w:t xml:space="preserve"> être crées en partenariat avec les </w:t>
      </w:r>
      <w:r w:rsidR="00B05AC2" w:rsidRPr="00FC2B9E">
        <w:t>municipalités</w:t>
      </w:r>
      <w:r w:rsidR="00A52212" w:rsidRPr="00A52212">
        <w:rPr>
          <w:i/>
        </w:rPr>
        <w:t xml:space="preserve"> (</w:t>
      </w:r>
      <w:r w:rsidR="00A52212">
        <w:t>emplois aidés et service civique</w:t>
      </w:r>
      <w:r w:rsidR="00FC2B9E">
        <w:t>…</w:t>
      </w:r>
      <w:r w:rsidR="00A52212">
        <w:t>)</w:t>
      </w:r>
      <w:r w:rsidR="00B05AC2">
        <w:t>.</w:t>
      </w:r>
      <w:r w:rsidR="00116761">
        <w:t xml:space="preserve"> Il serait souhaitable</w:t>
      </w:r>
      <w:r w:rsidR="00E5390B">
        <w:t xml:space="preserve"> à l’avenir </w:t>
      </w:r>
      <w:r w:rsidR="00116761">
        <w:t>que ce type d’action associative soit</w:t>
      </w:r>
      <w:r w:rsidR="00E5390B">
        <w:t xml:space="preserve"> </w:t>
      </w:r>
      <w:r w:rsidR="009448E2">
        <w:t>soutenu</w:t>
      </w:r>
      <w:r w:rsidR="00E5390B">
        <w:t xml:space="preserve"> de manière pérenne par les ministère</w:t>
      </w:r>
      <w:r w:rsidR="004614A7">
        <w:t>s</w:t>
      </w:r>
      <w:r w:rsidR="00E5390B">
        <w:t xml:space="preserve"> de la santé et des sports</w:t>
      </w:r>
      <w:r w:rsidR="004614A7">
        <w:t xml:space="preserve"> dans le cadre</w:t>
      </w:r>
      <w:r w:rsidR="00116761">
        <w:t xml:space="preserve"> du plan national sport santé bien-être</w:t>
      </w:r>
      <w:r w:rsidR="009448E2">
        <w:t xml:space="preserve"> </w:t>
      </w:r>
      <w:r w:rsidR="00082B5E">
        <w:t>[28</w:t>
      </w:r>
      <w:r w:rsidR="00A731BD">
        <w:t>].</w:t>
      </w:r>
    </w:p>
    <w:p w:rsidR="00CA5073" w:rsidRDefault="00CA5073" w:rsidP="002321EE">
      <w:pPr>
        <w:jc w:val="center"/>
        <w:rPr>
          <w:b/>
        </w:rPr>
      </w:pPr>
    </w:p>
    <w:p w:rsidR="00CA5073" w:rsidRPr="00361C3C" w:rsidRDefault="00CA5073" w:rsidP="00B05AC2">
      <w:pPr>
        <w:pStyle w:val="Paragraphedeliste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361C3C">
        <w:rPr>
          <w:b/>
          <w:sz w:val="28"/>
          <w:szCs w:val="28"/>
        </w:rPr>
        <w:t>CONCLUSION</w:t>
      </w:r>
    </w:p>
    <w:p w:rsidR="00CA5073" w:rsidRPr="00B05AC2" w:rsidRDefault="00B05AC2" w:rsidP="005F17B8">
      <w:pPr>
        <w:spacing w:line="360" w:lineRule="auto"/>
        <w:jc w:val="both"/>
      </w:pPr>
      <w:r>
        <w:t>L’associ</w:t>
      </w:r>
      <w:r w:rsidR="00DE06E0">
        <w:t>ation Fort en sport propose</w:t>
      </w:r>
      <w:r>
        <w:t xml:space="preserve"> un programme </w:t>
      </w:r>
      <w:r w:rsidR="0028249F">
        <w:t xml:space="preserve">éducatif, </w:t>
      </w:r>
      <w:r>
        <w:t>pluridisciplinaire de lutte contre l’obésité</w:t>
      </w:r>
      <w:r w:rsidR="008842B7">
        <w:t xml:space="preserve"> qui est attractif, </w:t>
      </w:r>
      <w:r w:rsidR="0028249F">
        <w:t>accessible</w:t>
      </w:r>
      <w:r w:rsidR="008842B7">
        <w:t xml:space="preserve"> et innovant</w:t>
      </w:r>
      <w:r w:rsidR="0028249F">
        <w:t>. Le but de ce programme est de rendre les obèses sportifs sur le long terme tout en apportant u</w:t>
      </w:r>
      <w:r w:rsidR="00810049">
        <w:t>n suivi diététique</w:t>
      </w:r>
      <w:r w:rsidR="0028249F">
        <w:t>. Les</w:t>
      </w:r>
      <w:r w:rsidR="00371519">
        <w:t xml:space="preserve"> résultats </w:t>
      </w:r>
      <w:r w:rsidR="0028249F">
        <w:t>actuels sont encourageants mais nous devons les évaluer sur le long terme</w:t>
      </w:r>
      <w:r w:rsidR="00DE06E0">
        <w:t>.</w:t>
      </w:r>
      <w:r w:rsidR="00C31745">
        <w:t xml:space="preserve"> </w:t>
      </w:r>
      <w:r w:rsidR="00AA5CC5">
        <w:t>C</w:t>
      </w:r>
      <w:r w:rsidR="00531454">
        <w:t xml:space="preserve">e </w:t>
      </w:r>
      <w:r w:rsidR="00AA5CC5">
        <w:t xml:space="preserve">type </w:t>
      </w:r>
      <w:r w:rsidR="00531454">
        <w:t>de programme</w:t>
      </w:r>
      <w:r w:rsidR="0028249F">
        <w:t xml:space="preserve"> éducatif</w:t>
      </w:r>
      <w:r w:rsidR="00E5475F">
        <w:t xml:space="preserve"> pourrait </w:t>
      </w:r>
      <w:r>
        <w:t xml:space="preserve">être utile en </w:t>
      </w:r>
      <w:r w:rsidR="00810049">
        <w:t>compléme</w:t>
      </w:r>
      <w:r>
        <w:t xml:space="preserve">nt </w:t>
      </w:r>
      <w:r w:rsidR="00810049">
        <w:t>à la</w:t>
      </w:r>
      <w:r>
        <w:t xml:space="preserve"> prise </w:t>
      </w:r>
      <w:r w:rsidR="00B23C02">
        <w:t xml:space="preserve">en charge chirurgicale </w:t>
      </w:r>
      <w:r w:rsidR="0028249F">
        <w:t xml:space="preserve">de l’obésité </w:t>
      </w:r>
      <w:r w:rsidR="00B23C02">
        <w:t xml:space="preserve">afin </w:t>
      </w:r>
      <w:r w:rsidR="002F6917">
        <w:t xml:space="preserve">de </w:t>
      </w:r>
      <w:r w:rsidR="0028249F">
        <w:t>réduire</w:t>
      </w:r>
      <w:r w:rsidR="002F6917">
        <w:t xml:space="preserve"> la </w:t>
      </w:r>
      <w:proofErr w:type="spellStart"/>
      <w:r w:rsidR="002F6917">
        <w:t>morbi</w:t>
      </w:r>
      <w:proofErr w:type="spellEnd"/>
      <w:r w:rsidR="002F6917">
        <w:t xml:space="preserve">-mortalité </w:t>
      </w:r>
      <w:r w:rsidR="0028249F">
        <w:t xml:space="preserve">opératoire </w:t>
      </w:r>
      <w:r w:rsidR="002F6917">
        <w:t xml:space="preserve">et </w:t>
      </w:r>
      <w:r w:rsidR="00B23C02">
        <w:t>d’</w:t>
      </w:r>
      <w:r w:rsidR="0028249F">
        <w:t>amélioré le résultat au long cours</w:t>
      </w:r>
      <w:r w:rsidR="000B3528">
        <w:t>.</w:t>
      </w:r>
    </w:p>
    <w:p w:rsidR="00231434" w:rsidRDefault="00231434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20143C" w:rsidRDefault="0020143C" w:rsidP="00231434">
      <w:pPr>
        <w:jc w:val="both"/>
        <w:rPr>
          <w:b/>
        </w:rPr>
      </w:pPr>
    </w:p>
    <w:p w:rsidR="0020143C" w:rsidRDefault="0020143C" w:rsidP="00231434">
      <w:pPr>
        <w:jc w:val="both"/>
        <w:rPr>
          <w:b/>
        </w:rPr>
      </w:pPr>
    </w:p>
    <w:p w:rsidR="0020143C" w:rsidRDefault="0020143C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F95AF7" w:rsidRDefault="00F95AF7" w:rsidP="00231434">
      <w:pPr>
        <w:jc w:val="both"/>
        <w:rPr>
          <w:b/>
        </w:rPr>
      </w:pPr>
    </w:p>
    <w:p w:rsidR="00601251" w:rsidRDefault="00601251" w:rsidP="00231434">
      <w:pPr>
        <w:jc w:val="both"/>
        <w:rPr>
          <w:b/>
        </w:rPr>
      </w:pPr>
    </w:p>
    <w:p w:rsidR="00CA5073" w:rsidRPr="00361C3C" w:rsidRDefault="00CA5073" w:rsidP="00231434">
      <w:pPr>
        <w:pStyle w:val="Paragraphedeliste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361C3C">
        <w:rPr>
          <w:b/>
          <w:sz w:val="28"/>
          <w:szCs w:val="28"/>
        </w:rPr>
        <w:lastRenderedPageBreak/>
        <w:t xml:space="preserve">BIBLIOGRAPHIE </w:t>
      </w:r>
    </w:p>
    <w:p w:rsidR="00231434" w:rsidRPr="003B195A" w:rsidRDefault="00A731BD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95A">
        <w:rPr>
          <w:rFonts w:ascii="Times New Roman" w:hAnsi="Times New Roman" w:cs="Times New Roman"/>
          <w:sz w:val="24"/>
          <w:szCs w:val="24"/>
        </w:rPr>
        <w:t>[</w:t>
      </w:r>
      <w:r w:rsidR="00231434" w:rsidRPr="003B195A">
        <w:rPr>
          <w:rFonts w:ascii="Times New Roman" w:hAnsi="Times New Roman" w:cs="Times New Roman"/>
          <w:sz w:val="24"/>
          <w:szCs w:val="24"/>
        </w:rPr>
        <w:t>1</w:t>
      </w:r>
      <w:r w:rsidRPr="003B195A">
        <w:rPr>
          <w:rFonts w:ascii="Times New Roman" w:hAnsi="Times New Roman" w:cs="Times New Roman"/>
          <w:sz w:val="24"/>
          <w:szCs w:val="24"/>
        </w:rPr>
        <w:t>]</w:t>
      </w:r>
      <w:r w:rsidR="00231434" w:rsidRPr="003B195A">
        <w:rPr>
          <w:rFonts w:ascii="Times New Roman" w:hAnsi="Times New Roman" w:cs="Times New Roman"/>
          <w:sz w:val="24"/>
          <w:szCs w:val="24"/>
        </w:rPr>
        <w:t xml:space="preserve"> Plan Obésité, Ministère du Travail, de l’Emploi et de la </w:t>
      </w:r>
      <w:r w:rsidR="003B195A" w:rsidRPr="003B195A">
        <w:rPr>
          <w:rFonts w:ascii="Times New Roman" w:hAnsi="Times New Roman" w:cs="Times New Roman"/>
          <w:sz w:val="24"/>
          <w:szCs w:val="24"/>
        </w:rPr>
        <w:t>Santé,</w:t>
      </w:r>
      <w:r w:rsidR="00231434" w:rsidRPr="003B195A">
        <w:rPr>
          <w:rFonts w:ascii="Times New Roman" w:hAnsi="Times New Roman" w:cs="Times New Roman"/>
          <w:sz w:val="24"/>
          <w:szCs w:val="24"/>
        </w:rPr>
        <w:t xml:space="preserve"> 2011 </w:t>
      </w:r>
    </w:p>
    <w:p w:rsidR="00231434" w:rsidRPr="003B195A" w:rsidRDefault="00A731BD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95A">
        <w:rPr>
          <w:rFonts w:ascii="Times New Roman" w:hAnsi="Times New Roman" w:cs="Times New Roman"/>
          <w:sz w:val="24"/>
          <w:szCs w:val="24"/>
        </w:rPr>
        <w:t>[</w:t>
      </w:r>
      <w:r w:rsidR="00231434" w:rsidRPr="003B195A">
        <w:rPr>
          <w:rFonts w:ascii="Times New Roman" w:hAnsi="Times New Roman" w:cs="Times New Roman"/>
          <w:sz w:val="24"/>
          <w:szCs w:val="24"/>
        </w:rPr>
        <w:t>2</w:t>
      </w:r>
      <w:r w:rsidRPr="003B195A">
        <w:rPr>
          <w:rFonts w:ascii="Times New Roman" w:hAnsi="Times New Roman" w:cs="Times New Roman"/>
          <w:sz w:val="24"/>
          <w:szCs w:val="24"/>
        </w:rPr>
        <w:t>]</w:t>
      </w:r>
      <w:r w:rsidR="00231434" w:rsidRPr="003B195A">
        <w:rPr>
          <w:rFonts w:ascii="Times New Roman" w:hAnsi="Times New Roman" w:cs="Times New Roman"/>
          <w:sz w:val="24"/>
          <w:szCs w:val="24"/>
        </w:rPr>
        <w:t xml:space="preserve"> Programme National Nutrition Santé II (PNNS II). Activité physique et obésité de l‘enfant. Bases pour une prescription adaptée, 2008.</w:t>
      </w:r>
    </w:p>
    <w:p w:rsidR="00231434" w:rsidRPr="003B195A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95A">
        <w:rPr>
          <w:rFonts w:ascii="Times New Roman" w:hAnsi="Times New Roman" w:cs="Times New Roman"/>
          <w:sz w:val="24"/>
          <w:szCs w:val="24"/>
        </w:rPr>
        <w:t>[</w:t>
      </w:r>
      <w:r w:rsidR="00231434" w:rsidRPr="003B195A">
        <w:rPr>
          <w:rFonts w:ascii="Times New Roman" w:hAnsi="Times New Roman" w:cs="Times New Roman"/>
          <w:sz w:val="24"/>
          <w:szCs w:val="24"/>
        </w:rPr>
        <w:t>3</w:t>
      </w:r>
      <w:r w:rsidR="00A731BD" w:rsidRPr="003B195A">
        <w:rPr>
          <w:rFonts w:ascii="Times New Roman" w:hAnsi="Times New Roman" w:cs="Times New Roman"/>
          <w:sz w:val="24"/>
          <w:szCs w:val="24"/>
        </w:rPr>
        <w:t>]</w:t>
      </w:r>
      <w:r w:rsidR="00231434" w:rsidRPr="003B195A">
        <w:rPr>
          <w:rFonts w:ascii="Times New Roman" w:hAnsi="Times New Roman" w:cs="Times New Roman"/>
          <w:sz w:val="24"/>
          <w:szCs w:val="24"/>
        </w:rPr>
        <w:t xml:space="preserve"> Rapport </w:t>
      </w:r>
      <w:proofErr w:type="spellStart"/>
      <w:r w:rsidR="00231434" w:rsidRPr="003B195A">
        <w:rPr>
          <w:rFonts w:ascii="Times New Roman" w:hAnsi="Times New Roman" w:cs="Times New Roman"/>
          <w:sz w:val="24"/>
          <w:szCs w:val="24"/>
        </w:rPr>
        <w:t>Obépi</w:t>
      </w:r>
      <w:proofErr w:type="spellEnd"/>
      <w:r w:rsidR="00231434" w:rsidRPr="003B195A">
        <w:rPr>
          <w:rFonts w:ascii="Times New Roman" w:hAnsi="Times New Roman" w:cs="Times New Roman"/>
          <w:sz w:val="24"/>
          <w:szCs w:val="24"/>
        </w:rPr>
        <w:t xml:space="preserve"> 2012</w:t>
      </w:r>
    </w:p>
    <w:p w:rsidR="00231434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95A">
        <w:rPr>
          <w:rFonts w:ascii="Times New Roman" w:hAnsi="Times New Roman" w:cs="Times New Roman"/>
          <w:sz w:val="24"/>
          <w:szCs w:val="24"/>
        </w:rPr>
        <w:t>[</w:t>
      </w:r>
      <w:r w:rsidR="00231434" w:rsidRPr="003B195A">
        <w:rPr>
          <w:rFonts w:ascii="Times New Roman" w:hAnsi="Times New Roman" w:cs="Times New Roman"/>
          <w:sz w:val="24"/>
          <w:szCs w:val="24"/>
        </w:rPr>
        <w:t>4</w:t>
      </w:r>
      <w:r w:rsidR="00A731BD" w:rsidRPr="003B195A">
        <w:rPr>
          <w:rFonts w:ascii="Times New Roman" w:hAnsi="Times New Roman" w:cs="Times New Roman"/>
          <w:sz w:val="24"/>
          <w:szCs w:val="24"/>
        </w:rPr>
        <w:t>]</w:t>
      </w:r>
      <w:r w:rsidR="00231434" w:rsidRPr="003B195A">
        <w:rPr>
          <w:rFonts w:ascii="Times New Roman" w:hAnsi="Times New Roman" w:cs="Times New Roman"/>
          <w:sz w:val="24"/>
          <w:szCs w:val="24"/>
        </w:rPr>
        <w:t xml:space="preserve"> Fontaine KR, </w:t>
      </w:r>
      <w:proofErr w:type="spellStart"/>
      <w:r w:rsidR="00231434" w:rsidRPr="003B195A">
        <w:rPr>
          <w:rFonts w:ascii="Times New Roman" w:hAnsi="Times New Roman" w:cs="Times New Roman"/>
          <w:sz w:val="24"/>
          <w:szCs w:val="24"/>
        </w:rPr>
        <w:t>Redden</w:t>
      </w:r>
      <w:proofErr w:type="spellEnd"/>
      <w:r w:rsidR="00231434" w:rsidRPr="003B195A">
        <w:rPr>
          <w:rFonts w:ascii="Times New Roman" w:hAnsi="Times New Roman" w:cs="Times New Roman"/>
          <w:sz w:val="24"/>
          <w:szCs w:val="24"/>
        </w:rPr>
        <w:t xml:space="preserve"> DT, Wang C, Westfall AO, Allison DB. </w:t>
      </w:r>
      <w:r w:rsidR="00231434" w:rsidRPr="00231434">
        <w:rPr>
          <w:rFonts w:ascii="Times New Roman" w:hAnsi="Times New Roman" w:cs="Times New Roman"/>
          <w:sz w:val="24"/>
          <w:szCs w:val="24"/>
          <w:lang w:val="en-US"/>
        </w:rPr>
        <w:t xml:space="preserve">Years of life lost due to obesity. </w:t>
      </w:r>
      <w:r w:rsidR="00231434" w:rsidRPr="00231434">
        <w:rPr>
          <w:rFonts w:ascii="Times New Roman" w:hAnsi="Times New Roman" w:cs="Times New Roman"/>
          <w:sz w:val="24"/>
          <w:szCs w:val="24"/>
        </w:rPr>
        <w:t>JAMA.2003 ;</w:t>
      </w:r>
      <w:r w:rsidR="00231434">
        <w:rPr>
          <w:rFonts w:ascii="Times New Roman" w:hAnsi="Times New Roman" w:cs="Times New Roman"/>
          <w:sz w:val="24"/>
          <w:szCs w:val="24"/>
        </w:rPr>
        <w:t>[</w:t>
      </w:r>
      <w:r w:rsidR="00231434" w:rsidRPr="00231434">
        <w:rPr>
          <w:rFonts w:ascii="Times New Roman" w:hAnsi="Times New Roman" w:cs="Times New Roman"/>
          <w:sz w:val="24"/>
          <w:szCs w:val="24"/>
        </w:rPr>
        <w:t>289 :187-93].</w:t>
      </w:r>
    </w:p>
    <w:p w:rsidR="00231434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95A">
        <w:rPr>
          <w:rFonts w:ascii="Times New Roman" w:hAnsi="Times New Roman" w:cs="Times New Roman"/>
          <w:sz w:val="24"/>
          <w:szCs w:val="24"/>
        </w:rPr>
        <w:t>[</w:t>
      </w:r>
      <w:r w:rsidR="00231434" w:rsidRPr="003B195A">
        <w:rPr>
          <w:rFonts w:ascii="Times New Roman" w:hAnsi="Times New Roman" w:cs="Times New Roman"/>
          <w:sz w:val="24"/>
          <w:szCs w:val="24"/>
        </w:rPr>
        <w:t>5</w:t>
      </w:r>
      <w:r w:rsidR="00A731BD" w:rsidRPr="003B195A">
        <w:rPr>
          <w:rFonts w:ascii="Times New Roman" w:hAnsi="Times New Roman" w:cs="Times New Roman"/>
          <w:sz w:val="24"/>
          <w:szCs w:val="24"/>
        </w:rPr>
        <w:t>]</w:t>
      </w:r>
      <w:r w:rsidR="00231434" w:rsidRPr="003B19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1434" w:rsidRPr="003B195A">
        <w:rPr>
          <w:rFonts w:ascii="Times New Roman" w:hAnsi="Times New Roman" w:cs="Times New Roman"/>
          <w:sz w:val="24"/>
          <w:szCs w:val="24"/>
        </w:rPr>
        <w:t>Zelek</w:t>
      </w:r>
      <w:proofErr w:type="spellEnd"/>
      <w:r w:rsidR="00231434" w:rsidRPr="003B195A">
        <w:rPr>
          <w:rFonts w:ascii="Times New Roman" w:hAnsi="Times New Roman" w:cs="Times New Roman"/>
          <w:sz w:val="24"/>
          <w:szCs w:val="24"/>
        </w:rPr>
        <w:t xml:space="preserve"> L, </w:t>
      </w:r>
      <w:proofErr w:type="spellStart"/>
      <w:r w:rsidR="00231434" w:rsidRPr="003B195A">
        <w:rPr>
          <w:rFonts w:ascii="Times New Roman" w:hAnsi="Times New Roman" w:cs="Times New Roman"/>
          <w:sz w:val="24"/>
          <w:szCs w:val="24"/>
        </w:rPr>
        <w:t>Spano</w:t>
      </w:r>
      <w:proofErr w:type="spellEnd"/>
      <w:r w:rsidR="00231434" w:rsidRPr="003B195A">
        <w:rPr>
          <w:rFonts w:ascii="Times New Roman" w:hAnsi="Times New Roman" w:cs="Times New Roman"/>
          <w:sz w:val="24"/>
          <w:szCs w:val="24"/>
        </w:rPr>
        <w:t xml:space="preserve"> J-P. </w:t>
      </w:r>
      <w:r w:rsidR="00231434" w:rsidRPr="00231434">
        <w:rPr>
          <w:rFonts w:ascii="Times New Roman" w:hAnsi="Times New Roman" w:cs="Times New Roman"/>
          <w:sz w:val="24"/>
          <w:szCs w:val="24"/>
        </w:rPr>
        <w:t xml:space="preserve">Obésité et cancer : de la prévention primaire à la prévention tertiaire. </w:t>
      </w:r>
      <w:r w:rsidR="00231434">
        <w:rPr>
          <w:rFonts w:ascii="Times New Roman" w:hAnsi="Times New Roman" w:cs="Times New Roman"/>
          <w:sz w:val="24"/>
          <w:szCs w:val="24"/>
        </w:rPr>
        <w:t>Obésité</w:t>
      </w:r>
      <w:r w:rsidR="00231434" w:rsidRPr="00231434">
        <w:rPr>
          <w:rFonts w:ascii="Times New Roman" w:hAnsi="Times New Roman" w:cs="Times New Roman"/>
          <w:sz w:val="24"/>
          <w:szCs w:val="24"/>
        </w:rPr>
        <w:t xml:space="preserve">2014 </w:t>
      </w:r>
      <w:r w:rsidR="00231434">
        <w:rPr>
          <w:rFonts w:ascii="Times New Roman" w:hAnsi="Times New Roman" w:cs="Times New Roman"/>
          <w:sz w:val="24"/>
          <w:szCs w:val="24"/>
        </w:rPr>
        <w:t>[</w:t>
      </w:r>
      <w:r w:rsidR="00231434" w:rsidRPr="00231434">
        <w:rPr>
          <w:rFonts w:ascii="Times New Roman" w:hAnsi="Times New Roman" w:cs="Times New Roman"/>
          <w:sz w:val="24"/>
          <w:szCs w:val="24"/>
        </w:rPr>
        <w:t>9 :221-224</w:t>
      </w:r>
      <w:r w:rsidR="00231434">
        <w:rPr>
          <w:rFonts w:ascii="Times New Roman" w:hAnsi="Times New Roman" w:cs="Times New Roman"/>
          <w:sz w:val="24"/>
          <w:szCs w:val="24"/>
        </w:rPr>
        <w:t>]</w:t>
      </w:r>
      <w:r w:rsidR="00231434" w:rsidRPr="00231434">
        <w:rPr>
          <w:rFonts w:ascii="Times New Roman" w:hAnsi="Times New Roman" w:cs="Times New Roman"/>
          <w:sz w:val="24"/>
          <w:szCs w:val="24"/>
        </w:rPr>
        <w:t>.</w:t>
      </w:r>
    </w:p>
    <w:p w:rsidR="00231434" w:rsidRPr="003B195A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7499">
        <w:rPr>
          <w:rFonts w:ascii="Times New Roman" w:hAnsi="Times New Roman" w:cs="Times New Roman"/>
          <w:sz w:val="24"/>
          <w:szCs w:val="24"/>
        </w:rPr>
        <w:t>[</w:t>
      </w:r>
      <w:r w:rsidR="00231434">
        <w:rPr>
          <w:rFonts w:ascii="Times New Roman" w:hAnsi="Times New Roman" w:cs="Times New Roman"/>
          <w:sz w:val="24"/>
          <w:szCs w:val="24"/>
        </w:rPr>
        <w:t>6</w:t>
      </w:r>
      <w:r w:rsidR="00A731BD">
        <w:rPr>
          <w:rFonts w:ascii="Times New Roman" w:hAnsi="Times New Roman" w:cs="Times New Roman"/>
          <w:sz w:val="24"/>
          <w:szCs w:val="24"/>
        </w:rPr>
        <w:t>]</w:t>
      </w:r>
      <w:r w:rsidR="00231434">
        <w:rPr>
          <w:rFonts w:ascii="Times New Roman" w:hAnsi="Times New Roman" w:cs="Times New Roman"/>
          <w:sz w:val="24"/>
          <w:szCs w:val="24"/>
        </w:rPr>
        <w:t xml:space="preserve"> </w:t>
      </w:r>
      <w:r w:rsidR="00231434" w:rsidRPr="00231434">
        <w:rPr>
          <w:rFonts w:ascii="Times New Roman" w:hAnsi="Times New Roman" w:cs="Times New Roman"/>
          <w:sz w:val="24"/>
          <w:szCs w:val="24"/>
        </w:rPr>
        <w:t xml:space="preserve">Ziegler O, Bertin E, </w:t>
      </w:r>
      <w:proofErr w:type="spellStart"/>
      <w:r w:rsidR="00231434" w:rsidRPr="00231434">
        <w:rPr>
          <w:rFonts w:ascii="Times New Roman" w:hAnsi="Times New Roman" w:cs="Times New Roman"/>
          <w:sz w:val="24"/>
          <w:szCs w:val="24"/>
        </w:rPr>
        <w:t>Jouret</w:t>
      </w:r>
      <w:proofErr w:type="spellEnd"/>
      <w:r w:rsidR="00231434" w:rsidRPr="00231434"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 w:rsidR="00231434" w:rsidRPr="00231434">
        <w:rPr>
          <w:rFonts w:ascii="Times New Roman" w:hAnsi="Times New Roman" w:cs="Times New Roman"/>
          <w:sz w:val="24"/>
          <w:szCs w:val="24"/>
        </w:rPr>
        <w:t>Calvar</w:t>
      </w:r>
      <w:proofErr w:type="spellEnd"/>
      <w:r w:rsidR="00231434" w:rsidRPr="00231434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="00231434" w:rsidRPr="00231434">
        <w:rPr>
          <w:rFonts w:ascii="Times New Roman" w:hAnsi="Times New Roman" w:cs="Times New Roman"/>
          <w:sz w:val="24"/>
          <w:szCs w:val="24"/>
        </w:rPr>
        <w:t>Sanguignol</w:t>
      </w:r>
      <w:proofErr w:type="spellEnd"/>
      <w:r w:rsidR="00231434" w:rsidRPr="00231434">
        <w:rPr>
          <w:rFonts w:ascii="Times New Roman" w:hAnsi="Times New Roman" w:cs="Times New Roman"/>
          <w:sz w:val="24"/>
          <w:szCs w:val="24"/>
        </w:rPr>
        <w:t xml:space="preserve"> F, Avignon A, Basdevant A. Education thérapeutique et parcours de soins de la personne obèse. </w:t>
      </w:r>
      <w:proofErr w:type="spellStart"/>
      <w:r w:rsidR="00231434" w:rsidRPr="003B195A">
        <w:rPr>
          <w:rFonts w:ascii="Times New Roman" w:hAnsi="Times New Roman" w:cs="Times New Roman"/>
          <w:sz w:val="24"/>
          <w:szCs w:val="24"/>
          <w:lang w:val="en-US"/>
        </w:rPr>
        <w:t>Obésité</w:t>
      </w:r>
      <w:proofErr w:type="spellEnd"/>
      <w:r w:rsidR="00231434" w:rsidRPr="003B195A">
        <w:rPr>
          <w:rFonts w:ascii="Times New Roman" w:hAnsi="Times New Roman" w:cs="Times New Roman"/>
          <w:sz w:val="24"/>
          <w:szCs w:val="24"/>
          <w:lang w:val="en-US"/>
        </w:rPr>
        <w:t xml:space="preserve"> 2014 [9 :302-328]</w:t>
      </w:r>
    </w:p>
    <w:p w:rsidR="009E57F1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95A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9E57F1" w:rsidRPr="003B195A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A731BD" w:rsidRPr="003B195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F257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57F1" w:rsidRPr="003B195A">
        <w:rPr>
          <w:rFonts w:ascii="Times New Roman" w:hAnsi="Times New Roman" w:cs="Times New Roman"/>
          <w:sz w:val="24"/>
          <w:szCs w:val="24"/>
          <w:lang w:val="en-US"/>
        </w:rPr>
        <w:t>Sjöström</w:t>
      </w:r>
      <w:proofErr w:type="spellEnd"/>
      <w:r w:rsidR="009E57F1" w:rsidRPr="003B195A">
        <w:rPr>
          <w:rFonts w:ascii="Times New Roman" w:hAnsi="Times New Roman" w:cs="Times New Roman"/>
          <w:sz w:val="24"/>
          <w:szCs w:val="24"/>
          <w:lang w:val="en-US"/>
        </w:rPr>
        <w:t xml:space="preserve"> L (2013) Review of the key results from the </w:t>
      </w:r>
      <w:proofErr w:type="spellStart"/>
      <w:r w:rsidR="009E57F1" w:rsidRPr="003B195A">
        <w:rPr>
          <w:rFonts w:ascii="Times New Roman" w:hAnsi="Times New Roman" w:cs="Times New Roman"/>
          <w:sz w:val="24"/>
          <w:szCs w:val="24"/>
          <w:lang w:val="en-US"/>
        </w:rPr>
        <w:t>Swedich</w:t>
      </w:r>
      <w:proofErr w:type="spellEnd"/>
      <w:r w:rsidR="009E57F1" w:rsidRPr="003B19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57F1" w:rsidRPr="003B195A">
        <w:rPr>
          <w:rFonts w:ascii="Times New Roman" w:hAnsi="Times New Roman" w:cs="Times New Roman"/>
          <w:sz w:val="24"/>
          <w:szCs w:val="24"/>
          <w:lang w:val="en-US"/>
        </w:rPr>
        <w:t>Obeses</w:t>
      </w:r>
      <w:proofErr w:type="spellEnd"/>
      <w:r w:rsidR="009E57F1" w:rsidRPr="003B19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57F1" w:rsidRPr="003B195A">
        <w:rPr>
          <w:rFonts w:ascii="Times New Roman" w:hAnsi="Times New Roman" w:cs="Times New Roman"/>
          <w:sz w:val="24"/>
          <w:szCs w:val="24"/>
          <w:lang w:val="en-US"/>
        </w:rPr>
        <w:t>Subjets</w:t>
      </w:r>
      <w:proofErr w:type="spellEnd"/>
      <w:r w:rsidR="009E57F1" w:rsidRPr="003B195A">
        <w:rPr>
          <w:rFonts w:ascii="Times New Roman" w:hAnsi="Times New Roman" w:cs="Times New Roman"/>
          <w:sz w:val="24"/>
          <w:szCs w:val="24"/>
          <w:lang w:val="en-US"/>
        </w:rPr>
        <w:t xml:space="preserve"> (SOS) trial – a prospective controlled intervention study of bariatric surgery. </w:t>
      </w:r>
      <w:r w:rsidR="009E57F1" w:rsidRPr="009E57F1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="009E57F1" w:rsidRPr="009E57F1">
        <w:rPr>
          <w:rFonts w:ascii="Times New Roman" w:hAnsi="Times New Roman" w:cs="Times New Roman"/>
          <w:sz w:val="24"/>
          <w:szCs w:val="24"/>
        </w:rPr>
        <w:t>Intern</w:t>
      </w:r>
      <w:proofErr w:type="spellEnd"/>
      <w:r w:rsidR="009E57F1" w:rsidRPr="009E57F1">
        <w:rPr>
          <w:rFonts w:ascii="Times New Roman" w:hAnsi="Times New Roman" w:cs="Times New Roman"/>
          <w:sz w:val="24"/>
          <w:szCs w:val="24"/>
        </w:rPr>
        <w:t xml:space="preserve"> Med </w:t>
      </w:r>
      <w:r w:rsidR="009E57F1">
        <w:rPr>
          <w:rFonts w:ascii="Times New Roman" w:hAnsi="Times New Roman" w:cs="Times New Roman"/>
          <w:sz w:val="24"/>
          <w:szCs w:val="24"/>
        </w:rPr>
        <w:t>[273 :219-34]</w:t>
      </w:r>
      <w:r w:rsidR="009E57F1" w:rsidRPr="009E57F1">
        <w:rPr>
          <w:rFonts w:ascii="Times New Roman" w:hAnsi="Times New Roman" w:cs="Times New Roman"/>
          <w:sz w:val="24"/>
          <w:szCs w:val="24"/>
        </w:rPr>
        <w:t>.</w:t>
      </w:r>
    </w:p>
    <w:p w:rsidR="009E57F1" w:rsidRDefault="00A731BD" w:rsidP="00CA7499">
      <w:pPr>
        <w:pStyle w:val="Standard"/>
        <w:tabs>
          <w:tab w:val="left" w:pos="6156"/>
        </w:tabs>
        <w:spacing w:line="360" w:lineRule="auto"/>
        <w:jc w:val="both"/>
        <w:rPr>
          <w:rFonts w:cs="Times New Roman"/>
        </w:rPr>
      </w:pPr>
      <w:r>
        <w:t>[</w:t>
      </w:r>
      <w:r w:rsidR="009E57F1">
        <w:rPr>
          <w:rFonts w:cs="Times New Roman"/>
        </w:rPr>
        <w:t>8</w:t>
      </w:r>
      <w:r>
        <w:rPr>
          <w:rFonts w:cs="Times New Roman"/>
        </w:rPr>
        <w:t>]</w:t>
      </w:r>
      <w:r w:rsidR="009E57F1">
        <w:rPr>
          <w:rFonts w:cs="Times New Roman"/>
        </w:rPr>
        <w:t xml:space="preserve"> </w:t>
      </w:r>
      <w:r w:rsidR="009E57F1" w:rsidRPr="00DC520B">
        <w:rPr>
          <w:rFonts w:cs="Times New Roman"/>
        </w:rPr>
        <w:t xml:space="preserve">Poulain J-P., </w:t>
      </w:r>
      <w:r w:rsidR="009E57F1">
        <w:rPr>
          <w:rFonts w:cs="Times New Roman"/>
          <w:iCs/>
        </w:rPr>
        <w:t>S</w:t>
      </w:r>
      <w:r w:rsidR="009E57F1" w:rsidRPr="009E57F1">
        <w:rPr>
          <w:rFonts w:cs="Times New Roman"/>
          <w:iCs/>
        </w:rPr>
        <w:t>ociologie de l'obésité</w:t>
      </w:r>
      <w:r w:rsidR="009E57F1" w:rsidRPr="009E57F1">
        <w:rPr>
          <w:rFonts w:cs="Times New Roman"/>
        </w:rPr>
        <w:t>.</w:t>
      </w:r>
      <w:r w:rsidR="009E57F1">
        <w:rPr>
          <w:rFonts w:cs="Times New Roman"/>
        </w:rPr>
        <w:t xml:space="preserve"> Paris : PUF, 2009</w:t>
      </w:r>
    </w:p>
    <w:p w:rsidR="009E57F1" w:rsidRPr="00B77F72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1BD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9E57F1" w:rsidRPr="009E57F1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A731BD" w:rsidRPr="00A731B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731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57F1">
        <w:rPr>
          <w:rFonts w:ascii="Times New Roman" w:hAnsi="Times New Roman" w:cs="Times New Roman"/>
          <w:sz w:val="24"/>
          <w:szCs w:val="24"/>
          <w:lang w:val="en-US"/>
        </w:rPr>
        <w:t>Stice</w:t>
      </w:r>
      <w:proofErr w:type="spellEnd"/>
      <w:r w:rsidR="009E57F1">
        <w:rPr>
          <w:rFonts w:ascii="Times New Roman" w:hAnsi="Times New Roman" w:cs="Times New Roman"/>
          <w:sz w:val="24"/>
          <w:szCs w:val="24"/>
          <w:lang w:val="en-US"/>
        </w:rPr>
        <w:t xml:space="preserve"> E, Show HE.,</w:t>
      </w:r>
      <w:r w:rsidR="009E57F1" w:rsidRPr="009E57F1">
        <w:rPr>
          <w:rFonts w:ascii="Times New Roman" w:hAnsi="Times New Roman" w:cs="Times New Roman"/>
          <w:sz w:val="24"/>
          <w:szCs w:val="24"/>
          <w:lang w:val="en-US"/>
        </w:rPr>
        <w:t xml:space="preserve"> Role of body </w:t>
      </w:r>
      <w:proofErr w:type="spellStart"/>
      <w:r w:rsidR="009E57F1" w:rsidRPr="009E57F1">
        <w:rPr>
          <w:rFonts w:ascii="Times New Roman" w:hAnsi="Times New Roman" w:cs="Times New Roman"/>
          <w:sz w:val="24"/>
          <w:szCs w:val="24"/>
          <w:lang w:val="en-US"/>
        </w:rPr>
        <w:t>dissatifaction</w:t>
      </w:r>
      <w:proofErr w:type="spellEnd"/>
      <w:r w:rsidR="009E57F1" w:rsidRPr="009E57F1">
        <w:rPr>
          <w:rFonts w:ascii="Times New Roman" w:hAnsi="Times New Roman" w:cs="Times New Roman"/>
          <w:sz w:val="24"/>
          <w:szCs w:val="24"/>
          <w:lang w:val="en-US"/>
        </w:rPr>
        <w:t xml:space="preserve"> in the onset and maintenance of eating pathology : a synthesis of research finding. </w:t>
      </w:r>
      <w:r w:rsidR="009E57F1" w:rsidRPr="00B77F72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="009E57F1" w:rsidRPr="00B77F72">
        <w:rPr>
          <w:rFonts w:ascii="Times New Roman" w:hAnsi="Times New Roman" w:cs="Times New Roman"/>
          <w:sz w:val="24"/>
          <w:szCs w:val="24"/>
        </w:rPr>
        <w:t>Psychosom</w:t>
      </w:r>
      <w:proofErr w:type="spellEnd"/>
      <w:r w:rsidR="009E57F1" w:rsidRPr="00B77F72">
        <w:rPr>
          <w:rFonts w:ascii="Times New Roman" w:hAnsi="Times New Roman" w:cs="Times New Roman"/>
          <w:sz w:val="24"/>
          <w:szCs w:val="24"/>
        </w:rPr>
        <w:t xml:space="preserve"> 2002, </w:t>
      </w:r>
      <w:proofErr w:type="spellStart"/>
      <w:r w:rsidR="009E57F1" w:rsidRPr="00B77F72">
        <w:rPr>
          <w:rFonts w:ascii="Times New Roman" w:hAnsi="Times New Roman" w:cs="Times New Roman"/>
          <w:sz w:val="24"/>
          <w:szCs w:val="24"/>
        </w:rPr>
        <w:t>Res</w:t>
      </w:r>
      <w:proofErr w:type="spellEnd"/>
      <w:r w:rsidR="009E57F1" w:rsidRPr="00B77F72">
        <w:rPr>
          <w:rFonts w:ascii="Times New Roman" w:hAnsi="Times New Roman" w:cs="Times New Roman"/>
          <w:sz w:val="24"/>
          <w:szCs w:val="24"/>
        </w:rPr>
        <w:t xml:space="preserve"> [53 :985-93].</w:t>
      </w:r>
      <w:r w:rsidR="009E57F1" w:rsidRPr="00B77F72">
        <w:rPr>
          <w:rFonts w:ascii="Times New Roman" w:hAnsi="Times New Roman" w:cs="Times New Roman"/>
          <w:sz w:val="24"/>
          <w:szCs w:val="24"/>
        </w:rPr>
        <w:tab/>
      </w:r>
    </w:p>
    <w:p w:rsidR="009E57F1" w:rsidRPr="00B77F72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F72">
        <w:rPr>
          <w:rFonts w:ascii="Times New Roman" w:hAnsi="Times New Roman" w:cs="Times New Roman"/>
          <w:sz w:val="24"/>
          <w:szCs w:val="24"/>
        </w:rPr>
        <w:t>[</w:t>
      </w:r>
      <w:r w:rsidR="00A731BD" w:rsidRPr="00B77F72">
        <w:rPr>
          <w:rFonts w:ascii="Times New Roman" w:hAnsi="Times New Roman" w:cs="Times New Roman"/>
          <w:sz w:val="24"/>
          <w:szCs w:val="24"/>
        </w:rPr>
        <w:t>10</w:t>
      </w:r>
      <w:r w:rsidR="00A731BD">
        <w:rPr>
          <w:rFonts w:ascii="Times New Roman" w:hAnsi="Times New Roman" w:cs="Times New Roman"/>
          <w:sz w:val="24"/>
          <w:szCs w:val="24"/>
        </w:rPr>
        <w:t>]</w:t>
      </w:r>
      <w:r w:rsidR="008842B7" w:rsidRPr="00B77F72">
        <w:rPr>
          <w:rFonts w:ascii="Times New Roman" w:hAnsi="Times New Roman" w:cs="Times New Roman"/>
          <w:sz w:val="24"/>
          <w:szCs w:val="24"/>
        </w:rPr>
        <w:t xml:space="preserve"> </w:t>
      </w:r>
      <w:r w:rsidR="009E57F1" w:rsidRPr="00B77F72">
        <w:rPr>
          <w:rFonts w:ascii="Times New Roman" w:hAnsi="Times New Roman" w:cs="Times New Roman"/>
          <w:sz w:val="24"/>
          <w:szCs w:val="24"/>
        </w:rPr>
        <w:t xml:space="preserve">Ziegler </w:t>
      </w:r>
      <w:r w:rsidR="008842B7" w:rsidRPr="00B77F72">
        <w:rPr>
          <w:rFonts w:ascii="Times New Roman" w:hAnsi="Times New Roman" w:cs="Times New Roman"/>
          <w:sz w:val="24"/>
          <w:szCs w:val="24"/>
        </w:rPr>
        <w:t xml:space="preserve">O </w:t>
      </w:r>
      <w:r w:rsidR="009E57F1" w:rsidRPr="00B77F72">
        <w:rPr>
          <w:rFonts w:ascii="Times New Roman" w:hAnsi="Times New Roman" w:cs="Times New Roman"/>
          <w:i/>
          <w:iCs/>
          <w:sz w:val="24"/>
          <w:szCs w:val="24"/>
        </w:rPr>
        <w:t xml:space="preserve">et al. </w:t>
      </w:r>
      <w:proofErr w:type="spellStart"/>
      <w:r w:rsidR="009E57F1" w:rsidRPr="00B77F72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="009E57F1" w:rsidRPr="00B77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7F1" w:rsidRPr="00B77F72">
        <w:rPr>
          <w:rFonts w:ascii="Times New Roman" w:hAnsi="Times New Roman" w:cs="Times New Roman"/>
          <w:sz w:val="24"/>
          <w:szCs w:val="24"/>
        </w:rPr>
        <w:t>Metab</w:t>
      </w:r>
      <w:proofErr w:type="spellEnd"/>
      <w:r w:rsidR="009E57F1" w:rsidRPr="00B77F72">
        <w:rPr>
          <w:rFonts w:ascii="Times New Roman" w:hAnsi="Times New Roman" w:cs="Times New Roman"/>
          <w:sz w:val="24"/>
          <w:szCs w:val="24"/>
        </w:rPr>
        <w:t>, 2005</w:t>
      </w:r>
    </w:p>
    <w:p w:rsidR="009E57F1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499">
        <w:rPr>
          <w:rFonts w:ascii="Times New Roman" w:hAnsi="Times New Roman" w:cs="Times New Roman"/>
          <w:sz w:val="24"/>
          <w:szCs w:val="24"/>
        </w:rPr>
        <w:t>[</w:t>
      </w:r>
      <w:r w:rsidR="00A731BD">
        <w:rPr>
          <w:rFonts w:ascii="Times New Roman" w:hAnsi="Times New Roman" w:cs="Times New Roman"/>
          <w:sz w:val="24"/>
          <w:szCs w:val="24"/>
        </w:rPr>
        <w:t>11]</w:t>
      </w:r>
      <w:r w:rsidR="009E57F1" w:rsidRPr="009E57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7F1" w:rsidRPr="009E57F1">
        <w:rPr>
          <w:rFonts w:ascii="Times New Roman" w:hAnsi="Times New Roman" w:cs="Times New Roman"/>
          <w:sz w:val="24"/>
          <w:szCs w:val="24"/>
        </w:rPr>
        <w:t>Berthouze</w:t>
      </w:r>
      <w:proofErr w:type="spellEnd"/>
      <w:r w:rsidR="009E57F1" w:rsidRPr="009E57F1">
        <w:rPr>
          <w:rFonts w:ascii="Times New Roman" w:hAnsi="Times New Roman" w:cs="Times New Roman"/>
          <w:sz w:val="24"/>
          <w:szCs w:val="24"/>
        </w:rPr>
        <w:t xml:space="preserve"> S. E. et Aranda P., Sciences et sports, 2001</w:t>
      </w:r>
    </w:p>
    <w:p w:rsidR="009E57F1" w:rsidRPr="003B195A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1BD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9E57F1" w:rsidRPr="009E57F1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A731BD" w:rsidRPr="00A731B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884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57F1" w:rsidRPr="009E57F1">
        <w:rPr>
          <w:rFonts w:ascii="Times New Roman" w:hAnsi="Times New Roman" w:cs="Times New Roman"/>
          <w:sz w:val="24"/>
          <w:szCs w:val="24"/>
          <w:lang w:val="en-US"/>
        </w:rPr>
        <w:t xml:space="preserve">Moreno MV, et al., evaluation of a new </w:t>
      </w:r>
      <w:proofErr w:type="spellStart"/>
      <w:r w:rsidR="009E57F1" w:rsidRPr="009E57F1">
        <w:rPr>
          <w:rFonts w:ascii="Times New Roman" w:hAnsi="Times New Roman" w:cs="Times New Roman"/>
          <w:sz w:val="24"/>
          <w:szCs w:val="24"/>
          <w:lang w:val="en-US"/>
        </w:rPr>
        <w:t>impedancemeter</w:t>
      </w:r>
      <w:proofErr w:type="spellEnd"/>
      <w:r w:rsidR="009E57F1" w:rsidRPr="009E57F1">
        <w:rPr>
          <w:rFonts w:ascii="Times New Roman" w:hAnsi="Times New Roman" w:cs="Times New Roman"/>
          <w:sz w:val="24"/>
          <w:szCs w:val="24"/>
          <w:lang w:val="en-US"/>
        </w:rPr>
        <w:t xml:space="preserve"> to independently measure extracellular, intracellular, and total body water volumes : application to the measurement of hydration. </w:t>
      </w:r>
      <w:r w:rsidR="009E57F1" w:rsidRPr="003B195A">
        <w:rPr>
          <w:rFonts w:ascii="Times New Roman" w:hAnsi="Times New Roman" w:cs="Times New Roman"/>
          <w:sz w:val="24"/>
          <w:szCs w:val="24"/>
        </w:rPr>
        <w:t xml:space="preserve">Med </w:t>
      </w:r>
      <w:proofErr w:type="spellStart"/>
      <w:r w:rsidR="009E57F1" w:rsidRPr="003B195A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="009E57F1" w:rsidRPr="003B195A">
        <w:rPr>
          <w:rFonts w:ascii="Times New Roman" w:hAnsi="Times New Roman" w:cs="Times New Roman"/>
          <w:sz w:val="24"/>
          <w:szCs w:val="24"/>
        </w:rPr>
        <w:t xml:space="preserve"> Eng Comput 2015</w:t>
      </w:r>
    </w:p>
    <w:p w:rsidR="009E57F1" w:rsidRPr="009E57F1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499">
        <w:rPr>
          <w:rFonts w:ascii="Times New Roman" w:hAnsi="Times New Roman" w:cs="Times New Roman"/>
          <w:sz w:val="24"/>
          <w:szCs w:val="24"/>
        </w:rPr>
        <w:t>[</w:t>
      </w:r>
      <w:r w:rsidR="00A731BD">
        <w:rPr>
          <w:rFonts w:ascii="Times New Roman" w:hAnsi="Times New Roman" w:cs="Times New Roman"/>
          <w:sz w:val="24"/>
          <w:szCs w:val="24"/>
        </w:rPr>
        <w:t>13]</w:t>
      </w:r>
      <w:r w:rsidR="008842B7">
        <w:rPr>
          <w:rFonts w:ascii="Times New Roman" w:hAnsi="Times New Roman" w:cs="Times New Roman"/>
          <w:sz w:val="24"/>
          <w:szCs w:val="24"/>
        </w:rPr>
        <w:t xml:space="preserve"> HAS</w:t>
      </w:r>
      <w:r w:rsidR="009E57F1" w:rsidRPr="009E57F1">
        <w:rPr>
          <w:rFonts w:ascii="Times New Roman" w:hAnsi="Times New Roman" w:cs="Times New Roman"/>
          <w:sz w:val="24"/>
          <w:szCs w:val="24"/>
        </w:rPr>
        <w:t xml:space="preserve"> Obésité : prise en charge chirurgicale chez l’adulte – recommandations pour la pratique clinique – Janvier 2009 : </w:t>
      </w:r>
      <w:hyperlink r:id="rId21" w:history="1">
        <w:r w:rsidR="009E57F1" w:rsidRPr="009E57F1">
          <w:rPr>
            <w:rStyle w:val="Lienhypertexte"/>
            <w:rFonts w:ascii="Times New Roman" w:hAnsi="Times New Roman" w:cs="Times New Roman"/>
            <w:sz w:val="24"/>
            <w:szCs w:val="24"/>
          </w:rPr>
          <w:t>www.has-sante.fr</w:t>
        </w:r>
      </w:hyperlink>
      <w:r w:rsidR="009E57F1" w:rsidRPr="009E57F1">
        <w:rPr>
          <w:rFonts w:ascii="Times New Roman" w:hAnsi="Times New Roman" w:cs="Times New Roman"/>
          <w:sz w:val="24"/>
          <w:szCs w:val="24"/>
        </w:rPr>
        <w:t>)</w:t>
      </w:r>
    </w:p>
    <w:p w:rsidR="009E57F1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195A">
        <w:rPr>
          <w:rFonts w:ascii="Times New Roman" w:hAnsi="Times New Roman" w:cs="Times New Roman"/>
          <w:sz w:val="24"/>
          <w:szCs w:val="24"/>
        </w:rPr>
        <w:t>[</w:t>
      </w:r>
      <w:r w:rsidR="009E57F1" w:rsidRPr="003B195A">
        <w:rPr>
          <w:rFonts w:ascii="Times New Roman" w:hAnsi="Times New Roman" w:cs="Times New Roman"/>
          <w:sz w:val="24"/>
          <w:szCs w:val="24"/>
        </w:rPr>
        <w:t>14</w:t>
      </w:r>
      <w:r w:rsidR="00A731BD">
        <w:rPr>
          <w:rFonts w:ascii="Times New Roman" w:hAnsi="Times New Roman" w:cs="Times New Roman"/>
          <w:sz w:val="24"/>
          <w:szCs w:val="24"/>
        </w:rPr>
        <w:t>]</w:t>
      </w:r>
      <w:r w:rsidR="009E57F1" w:rsidRPr="003B195A">
        <w:rPr>
          <w:rFonts w:ascii="Times New Roman" w:hAnsi="Times New Roman" w:cs="Times New Roman"/>
          <w:sz w:val="24"/>
          <w:szCs w:val="24"/>
        </w:rPr>
        <w:t xml:space="preserve"> EXPERTISE COLLECTIVE. Activité physique, contextes et effets sur la santé, Ed. </w:t>
      </w:r>
      <w:proofErr w:type="spellStart"/>
      <w:r w:rsidR="009E57F1" w:rsidRPr="009E57F1">
        <w:rPr>
          <w:rFonts w:ascii="Times New Roman" w:hAnsi="Times New Roman" w:cs="Times New Roman"/>
          <w:sz w:val="24"/>
          <w:szCs w:val="24"/>
          <w:lang w:val="en-US"/>
        </w:rPr>
        <w:t>Inserm</w:t>
      </w:r>
      <w:proofErr w:type="spellEnd"/>
      <w:r w:rsidR="009E57F1" w:rsidRPr="009E57F1">
        <w:rPr>
          <w:rFonts w:ascii="Times New Roman" w:hAnsi="Times New Roman" w:cs="Times New Roman"/>
          <w:sz w:val="24"/>
          <w:szCs w:val="24"/>
          <w:lang w:val="en-US"/>
        </w:rPr>
        <w:t>, 2008</w:t>
      </w:r>
    </w:p>
    <w:p w:rsidR="009E57F1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1BD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A731BD">
        <w:rPr>
          <w:rFonts w:ascii="Times New Roman" w:hAnsi="Times New Roman" w:cs="Times New Roman"/>
          <w:sz w:val="24"/>
          <w:szCs w:val="24"/>
          <w:lang w:val="en-US"/>
        </w:rPr>
        <w:t>15</w:t>
      </w:r>
      <w:r w:rsidR="00A731BD" w:rsidRPr="00A731B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9E57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57F1" w:rsidRPr="006B27CF">
        <w:rPr>
          <w:rFonts w:ascii="Times New Roman" w:hAnsi="Times New Roman" w:cs="Times New Roman"/>
          <w:sz w:val="24"/>
          <w:szCs w:val="24"/>
          <w:lang w:val="en-US"/>
        </w:rPr>
        <w:t>Biring</w:t>
      </w:r>
      <w:proofErr w:type="spellEnd"/>
      <w:r w:rsidR="009E57F1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MS, Lewis MI, Liu JI, </w:t>
      </w:r>
      <w:proofErr w:type="spellStart"/>
      <w:r w:rsidR="009E57F1" w:rsidRPr="006B27CF">
        <w:rPr>
          <w:rFonts w:ascii="Times New Roman" w:hAnsi="Times New Roman" w:cs="Times New Roman"/>
          <w:sz w:val="24"/>
          <w:szCs w:val="24"/>
          <w:lang w:val="en-US"/>
        </w:rPr>
        <w:t>Mohsenifar</w:t>
      </w:r>
      <w:proofErr w:type="spellEnd"/>
      <w:r w:rsidR="009E57F1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Z. Pulmonary physiologic changes of morbid </w:t>
      </w:r>
      <w:proofErr w:type="spellStart"/>
      <w:r w:rsidR="009E57F1" w:rsidRPr="006B27CF">
        <w:rPr>
          <w:rFonts w:ascii="Times New Roman" w:hAnsi="Times New Roman" w:cs="Times New Roman"/>
          <w:sz w:val="24"/>
          <w:szCs w:val="24"/>
          <w:lang w:val="en-US"/>
        </w:rPr>
        <w:t>obesity.Am</w:t>
      </w:r>
      <w:proofErr w:type="spellEnd"/>
      <w:r w:rsidR="009E57F1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J Med </w:t>
      </w:r>
      <w:proofErr w:type="spellStart"/>
      <w:r w:rsidR="009E57F1" w:rsidRPr="006B27CF">
        <w:rPr>
          <w:rFonts w:ascii="Times New Roman" w:hAnsi="Times New Roman" w:cs="Times New Roman"/>
          <w:sz w:val="24"/>
          <w:szCs w:val="24"/>
          <w:lang w:val="en-US"/>
        </w:rPr>
        <w:t>Sci</w:t>
      </w:r>
      <w:proofErr w:type="spellEnd"/>
      <w:r w:rsidR="009E57F1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1999 ; 318 :293-7).</w:t>
      </w:r>
    </w:p>
    <w:p w:rsidR="006B27CF" w:rsidRPr="003B195A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1BD">
        <w:rPr>
          <w:rFonts w:ascii="Times New Roman" w:hAnsi="Times New Roman" w:cs="Times New Roman"/>
          <w:sz w:val="24"/>
          <w:szCs w:val="24"/>
          <w:lang w:val="en-US"/>
        </w:rPr>
        <w:lastRenderedPageBreak/>
        <w:t>[</w:t>
      </w:r>
      <w:r w:rsidR="00A731BD">
        <w:rPr>
          <w:rFonts w:ascii="Times New Roman" w:hAnsi="Times New Roman" w:cs="Times New Roman"/>
          <w:sz w:val="24"/>
          <w:szCs w:val="24"/>
          <w:lang w:val="en-US"/>
        </w:rPr>
        <w:t>16</w:t>
      </w:r>
      <w:r w:rsidR="00A731BD" w:rsidRPr="00A731B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6B27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Peltonen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Lindroos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AK,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Torgeston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JS. Musculoskeletal pain in the </w:t>
      </w:r>
      <w:r w:rsidR="00F257B6" w:rsidRPr="006B27CF">
        <w:rPr>
          <w:rFonts w:ascii="Times New Roman" w:hAnsi="Times New Roman" w:cs="Times New Roman"/>
          <w:sz w:val="24"/>
          <w:szCs w:val="24"/>
          <w:lang w:val="en-US"/>
        </w:rPr>
        <w:t>obese:</w:t>
      </w:r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comparaison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with a general population and long term changes after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conventionnal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and surgical obesity treatment. </w:t>
      </w:r>
      <w:r w:rsidR="006B27CF" w:rsidRPr="003B195A">
        <w:rPr>
          <w:rFonts w:ascii="Times New Roman" w:hAnsi="Times New Roman" w:cs="Times New Roman"/>
          <w:sz w:val="24"/>
          <w:szCs w:val="24"/>
        </w:rPr>
        <w:t>Pain 2003, 104 : 549-557).</w:t>
      </w:r>
    </w:p>
    <w:p w:rsidR="006B27CF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499">
        <w:rPr>
          <w:rFonts w:ascii="Times New Roman" w:hAnsi="Times New Roman" w:cs="Times New Roman"/>
          <w:sz w:val="24"/>
          <w:szCs w:val="24"/>
        </w:rPr>
        <w:t>[</w:t>
      </w:r>
      <w:r w:rsidR="00A731BD">
        <w:rPr>
          <w:rFonts w:ascii="Times New Roman" w:hAnsi="Times New Roman" w:cs="Times New Roman"/>
          <w:sz w:val="24"/>
          <w:szCs w:val="24"/>
        </w:rPr>
        <w:t>17]</w:t>
      </w:r>
      <w:r w:rsidR="006B27CF" w:rsidRPr="006B27CF">
        <w:rPr>
          <w:rFonts w:ascii="Times New Roman" w:hAnsi="Times New Roman" w:cs="Times New Roman"/>
          <w:sz w:val="24"/>
          <w:szCs w:val="24"/>
        </w:rPr>
        <w:t xml:space="preserve"> Stage J,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</w:rPr>
        <w:t>Gremeaux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</w:rPr>
        <w:t xml:space="preserve"> V, Guiraud T, et al (2013) Comment optimiser l’alliance thérapeutique autour de l’activité physique dans les maladies cardiovasculaires ?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</w:rPr>
        <w:t>Lett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</w:rPr>
        <w:t xml:space="preserve"> Med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</w:rPr>
        <w:t>Phys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</w:rPr>
        <w:t>Readapt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</w:rPr>
        <w:t xml:space="preserve"> 29 :119-28).</w:t>
      </w:r>
    </w:p>
    <w:p w:rsidR="006B27CF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195A">
        <w:rPr>
          <w:rFonts w:ascii="Times New Roman" w:hAnsi="Times New Roman" w:cs="Times New Roman"/>
          <w:sz w:val="24"/>
          <w:szCs w:val="24"/>
        </w:rPr>
        <w:t>[</w:t>
      </w:r>
      <w:r w:rsidR="006B27CF">
        <w:rPr>
          <w:rFonts w:ascii="Times New Roman" w:hAnsi="Times New Roman" w:cs="Times New Roman"/>
          <w:sz w:val="24"/>
          <w:szCs w:val="24"/>
        </w:rPr>
        <w:t>18</w:t>
      </w:r>
      <w:r w:rsidR="00A731BD">
        <w:rPr>
          <w:rFonts w:ascii="Times New Roman" w:hAnsi="Times New Roman" w:cs="Times New Roman"/>
          <w:sz w:val="24"/>
          <w:szCs w:val="24"/>
        </w:rPr>
        <w:t>]</w:t>
      </w:r>
      <w:r w:rsidR="006B27CF">
        <w:rPr>
          <w:rFonts w:ascii="Times New Roman" w:hAnsi="Times New Roman" w:cs="Times New Roman"/>
          <w:sz w:val="24"/>
          <w:szCs w:val="24"/>
        </w:rPr>
        <w:t xml:space="preserve"> </w:t>
      </w:r>
      <w:r w:rsidR="006B27CF" w:rsidRPr="006B27CF">
        <w:rPr>
          <w:rFonts w:ascii="Times New Roman" w:hAnsi="Times New Roman" w:cs="Times New Roman"/>
          <w:sz w:val="24"/>
          <w:szCs w:val="24"/>
        </w:rPr>
        <w:t xml:space="preserve">EXPERTISE COLLECTIVE. Activité physique, contextes et effets sur la santé, Ed. </w:t>
      </w:r>
      <w:proofErr w:type="spellStart"/>
      <w:r w:rsidR="006B27CF" w:rsidRPr="009E57F1">
        <w:rPr>
          <w:rFonts w:ascii="Times New Roman" w:hAnsi="Times New Roman" w:cs="Times New Roman"/>
          <w:sz w:val="24"/>
          <w:szCs w:val="24"/>
          <w:lang w:val="en-US"/>
        </w:rPr>
        <w:t>Inserm</w:t>
      </w:r>
      <w:proofErr w:type="spellEnd"/>
      <w:r w:rsidR="006B27CF" w:rsidRPr="009E57F1">
        <w:rPr>
          <w:rFonts w:ascii="Times New Roman" w:hAnsi="Times New Roman" w:cs="Times New Roman"/>
          <w:sz w:val="24"/>
          <w:szCs w:val="24"/>
          <w:lang w:val="en-US"/>
        </w:rPr>
        <w:t>, 2008</w:t>
      </w:r>
    </w:p>
    <w:p w:rsidR="006B27CF" w:rsidRPr="00A731BD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1BD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A731BD">
        <w:rPr>
          <w:rFonts w:ascii="Times New Roman" w:hAnsi="Times New Roman" w:cs="Times New Roman"/>
          <w:sz w:val="24"/>
          <w:szCs w:val="24"/>
          <w:lang w:val="en-US"/>
        </w:rPr>
        <w:t>19</w:t>
      </w:r>
      <w:r w:rsidR="00A731BD" w:rsidRPr="00A731B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6B27CF" w:rsidRPr="00A731BD">
        <w:rPr>
          <w:rFonts w:ascii="Times New Roman" w:hAnsi="Times New Roman" w:cs="Times New Roman"/>
          <w:sz w:val="24"/>
          <w:szCs w:val="24"/>
          <w:lang w:val="en-US"/>
        </w:rPr>
        <w:t xml:space="preserve"> Brown T., et al., « Systematic review of long-term lifestyle interventions to prevent weight gain and morbidity in adults ». Obesity Reviews, 2009.</w:t>
      </w:r>
    </w:p>
    <w:p w:rsidR="006B27CF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1BD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="00A731BD" w:rsidRPr="00A731B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Janssen I,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Katzmarsyk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PT, Ross R. Waist circumference and not body mass index explains obesity-related health risk. Am J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Clin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Nutr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, 2004,      79 :379-384)</w:t>
      </w:r>
    </w:p>
    <w:p w:rsidR="006B27CF" w:rsidRPr="00B77F72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1BD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A731BD">
        <w:rPr>
          <w:rFonts w:ascii="Times New Roman" w:hAnsi="Times New Roman" w:cs="Times New Roman"/>
          <w:sz w:val="24"/>
          <w:szCs w:val="24"/>
          <w:lang w:val="en-US"/>
        </w:rPr>
        <w:t>21</w:t>
      </w:r>
      <w:r w:rsidR="00A731BD" w:rsidRPr="00A731B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6B27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Nowbar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S,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Burbkart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 KM, Gonzales R et al. Obesity-associated hypoventilation in hospitalized patients : prevalence, effect and </w:t>
      </w:r>
      <w:proofErr w:type="spellStart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>outcomme</w:t>
      </w:r>
      <w:proofErr w:type="spellEnd"/>
      <w:r w:rsidR="006B27CF" w:rsidRPr="006B27C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B27CF" w:rsidRPr="00B77F72">
        <w:rPr>
          <w:rFonts w:ascii="Times New Roman" w:hAnsi="Times New Roman" w:cs="Times New Roman"/>
          <w:sz w:val="24"/>
          <w:szCs w:val="24"/>
          <w:lang w:val="en-US"/>
        </w:rPr>
        <w:t>Am J Med, 2004, 116 : 1-7).</w:t>
      </w:r>
    </w:p>
    <w:p w:rsidR="00116A49" w:rsidRPr="00B77F72" w:rsidRDefault="00116A4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7F72">
        <w:rPr>
          <w:rFonts w:ascii="Times New Roman" w:hAnsi="Times New Roman" w:cs="Times New Roman"/>
          <w:sz w:val="24"/>
          <w:szCs w:val="24"/>
          <w:lang w:val="en-US"/>
        </w:rPr>
        <w:t>[2</w:t>
      </w:r>
      <w:r w:rsidR="00802238" w:rsidRPr="00B77F72">
        <w:rPr>
          <w:rFonts w:ascii="Times New Roman" w:hAnsi="Times New Roman" w:cs="Times New Roman"/>
          <w:sz w:val="24"/>
          <w:szCs w:val="24"/>
          <w:lang w:val="en-US"/>
        </w:rPr>
        <w:t>2] Chang SH et coll. The effectiveness and risks of bariatric surgery : an updated systematic review and meta-</w:t>
      </w:r>
      <w:proofErr w:type="spellStart"/>
      <w:r w:rsidR="00802238" w:rsidRPr="00B77F72">
        <w:rPr>
          <w:rFonts w:ascii="Times New Roman" w:hAnsi="Times New Roman" w:cs="Times New Roman"/>
          <w:sz w:val="24"/>
          <w:szCs w:val="24"/>
          <w:lang w:val="en-US"/>
        </w:rPr>
        <w:t>anlysis</w:t>
      </w:r>
      <w:proofErr w:type="spellEnd"/>
      <w:r w:rsidR="00802238" w:rsidRPr="00B77F72">
        <w:rPr>
          <w:rFonts w:ascii="Times New Roman" w:hAnsi="Times New Roman" w:cs="Times New Roman"/>
          <w:sz w:val="24"/>
          <w:szCs w:val="24"/>
          <w:lang w:val="en-US"/>
        </w:rPr>
        <w:t xml:space="preserve">, 2003-2012. </w:t>
      </w:r>
      <w:proofErr w:type="spellStart"/>
      <w:r w:rsidR="00802238" w:rsidRPr="00B77F72">
        <w:rPr>
          <w:rFonts w:ascii="Times New Roman" w:hAnsi="Times New Roman" w:cs="Times New Roman"/>
          <w:sz w:val="24"/>
          <w:szCs w:val="24"/>
          <w:lang w:val="en-US"/>
        </w:rPr>
        <w:t>Jama</w:t>
      </w:r>
      <w:proofErr w:type="spellEnd"/>
      <w:r w:rsidR="00802238" w:rsidRPr="00B77F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238" w:rsidRPr="00B77F72">
        <w:rPr>
          <w:rFonts w:ascii="Times New Roman" w:hAnsi="Times New Roman" w:cs="Times New Roman"/>
          <w:sz w:val="24"/>
          <w:szCs w:val="24"/>
          <w:lang w:val="en-US"/>
        </w:rPr>
        <w:t>Surg</w:t>
      </w:r>
      <w:proofErr w:type="spellEnd"/>
      <w:r w:rsidR="00802238" w:rsidRPr="00B77F72">
        <w:rPr>
          <w:rFonts w:ascii="Times New Roman" w:hAnsi="Times New Roman" w:cs="Times New Roman"/>
          <w:sz w:val="24"/>
          <w:szCs w:val="24"/>
          <w:lang w:val="en-US"/>
        </w:rPr>
        <w:t>, 2014 ;149(3) :275-87.</w:t>
      </w:r>
    </w:p>
    <w:p w:rsidR="00802238" w:rsidRPr="003B195A" w:rsidRDefault="00802238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F72">
        <w:rPr>
          <w:rFonts w:ascii="Times New Roman" w:hAnsi="Times New Roman" w:cs="Times New Roman"/>
          <w:sz w:val="24"/>
          <w:szCs w:val="24"/>
          <w:lang w:val="en-US"/>
        </w:rPr>
        <w:t xml:space="preserve">[23] Ryan E et coll. Physical activity and sedentary behavior in bariatric patients long term </w:t>
      </w:r>
      <w:proofErr w:type="spellStart"/>
      <w:r w:rsidRPr="00B77F72">
        <w:rPr>
          <w:rFonts w:ascii="Times New Roman" w:hAnsi="Times New Roman" w:cs="Times New Roman"/>
          <w:sz w:val="24"/>
          <w:szCs w:val="24"/>
          <w:lang w:val="en-US"/>
        </w:rPr>
        <w:t>post surgery</w:t>
      </w:r>
      <w:proofErr w:type="spellEnd"/>
      <w:r w:rsidRPr="00B77F7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Obes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(2015)25 :1073-1077.</w:t>
      </w:r>
    </w:p>
    <w:p w:rsidR="006B27CF" w:rsidRPr="00A731BD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499">
        <w:rPr>
          <w:rFonts w:ascii="Times New Roman" w:hAnsi="Times New Roman" w:cs="Times New Roman"/>
          <w:sz w:val="24"/>
          <w:szCs w:val="24"/>
        </w:rPr>
        <w:t>[</w:t>
      </w:r>
      <w:r w:rsidR="00802238">
        <w:rPr>
          <w:rFonts w:ascii="Times New Roman" w:hAnsi="Times New Roman" w:cs="Times New Roman"/>
          <w:sz w:val="24"/>
          <w:szCs w:val="24"/>
        </w:rPr>
        <w:t>24</w:t>
      </w:r>
      <w:r w:rsidR="00A731BD">
        <w:rPr>
          <w:rFonts w:ascii="Times New Roman" w:hAnsi="Times New Roman" w:cs="Times New Roman"/>
          <w:sz w:val="24"/>
          <w:szCs w:val="24"/>
        </w:rPr>
        <w:t>]</w:t>
      </w:r>
      <w:r w:rsidR="00116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27CF" w:rsidRPr="00A731BD">
        <w:rPr>
          <w:rFonts w:ascii="Times New Roman" w:hAnsi="Times New Roman" w:cs="Times New Roman"/>
          <w:sz w:val="24"/>
          <w:szCs w:val="24"/>
        </w:rPr>
        <w:t>Chassany</w:t>
      </w:r>
      <w:proofErr w:type="spellEnd"/>
      <w:r w:rsidR="00116A49">
        <w:rPr>
          <w:rFonts w:ascii="Times New Roman" w:hAnsi="Times New Roman" w:cs="Times New Roman"/>
          <w:sz w:val="24"/>
          <w:szCs w:val="24"/>
        </w:rPr>
        <w:t xml:space="preserve"> O.</w:t>
      </w:r>
      <w:r w:rsidR="006B27CF" w:rsidRPr="00A731BD">
        <w:rPr>
          <w:rFonts w:ascii="Times New Roman" w:hAnsi="Times New Roman" w:cs="Times New Roman"/>
          <w:sz w:val="24"/>
          <w:szCs w:val="24"/>
        </w:rPr>
        <w:t xml:space="preserve"> Qualité de vie liée à l’état de santé : critères d’évaluation en recherche clinique et décision thérapeutique, </w:t>
      </w:r>
      <w:proofErr w:type="spellStart"/>
      <w:r w:rsidR="006B27CF" w:rsidRPr="00A731BD">
        <w:rPr>
          <w:rFonts w:ascii="Times New Roman" w:hAnsi="Times New Roman" w:cs="Times New Roman"/>
          <w:sz w:val="24"/>
          <w:szCs w:val="24"/>
        </w:rPr>
        <w:t>Spinger</w:t>
      </w:r>
      <w:proofErr w:type="spellEnd"/>
      <w:r w:rsidR="006B27CF" w:rsidRPr="00A731BD">
        <w:rPr>
          <w:rFonts w:ascii="Times New Roman" w:hAnsi="Times New Roman" w:cs="Times New Roman"/>
          <w:sz w:val="24"/>
          <w:szCs w:val="24"/>
        </w:rPr>
        <w:t>, editor. 2003 : Paris. p. 3-19)</w:t>
      </w:r>
    </w:p>
    <w:p w:rsidR="00A731BD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F72">
        <w:rPr>
          <w:rFonts w:ascii="Times New Roman" w:hAnsi="Times New Roman" w:cs="Times New Roman"/>
          <w:sz w:val="24"/>
          <w:szCs w:val="24"/>
        </w:rPr>
        <w:t>[</w:t>
      </w:r>
      <w:r w:rsidR="00802238" w:rsidRPr="00B77F72">
        <w:rPr>
          <w:rFonts w:ascii="Times New Roman" w:hAnsi="Times New Roman" w:cs="Times New Roman"/>
          <w:sz w:val="24"/>
          <w:szCs w:val="24"/>
        </w:rPr>
        <w:t>25</w:t>
      </w:r>
      <w:r w:rsidR="00A731BD">
        <w:rPr>
          <w:rFonts w:ascii="Times New Roman" w:hAnsi="Times New Roman" w:cs="Times New Roman"/>
          <w:sz w:val="24"/>
          <w:szCs w:val="24"/>
        </w:rPr>
        <w:t>]</w:t>
      </w:r>
      <w:r w:rsidR="00A731BD" w:rsidRPr="00B77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1BD" w:rsidRPr="00B77F72">
        <w:rPr>
          <w:rFonts w:ascii="Times New Roman" w:hAnsi="Times New Roman" w:cs="Times New Roman"/>
          <w:sz w:val="24"/>
          <w:szCs w:val="24"/>
        </w:rPr>
        <w:t>Basedevant</w:t>
      </w:r>
      <w:proofErr w:type="spellEnd"/>
      <w:r w:rsidR="00A731BD" w:rsidRPr="00B77F72">
        <w:rPr>
          <w:rFonts w:ascii="Times New Roman" w:hAnsi="Times New Roman" w:cs="Times New Roman"/>
          <w:sz w:val="24"/>
          <w:szCs w:val="24"/>
        </w:rPr>
        <w:t xml:space="preserve"> A et coll. 2011. </w:t>
      </w:r>
      <w:r w:rsidR="00A731BD" w:rsidRPr="003B195A">
        <w:rPr>
          <w:rFonts w:ascii="Times New Roman" w:hAnsi="Times New Roman" w:cs="Times New Roman"/>
          <w:sz w:val="24"/>
          <w:szCs w:val="24"/>
        </w:rPr>
        <w:t>Traité de médecine et chirurgie de l’obésité : p768-773).</w:t>
      </w:r>
    </w:p>
    <w:p w:rsidR="00082B5E" w:rsidRPr="003B195A" w:rsidRDefault="008B4AA7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[26] Circulaire DHOS</w:t>
      </w:r>
      <w:r w:rsidR="00082B5E">
        <w:rPr>
          <w:rFonts w:ascii="Times New Roman" w:hAnsi="Times New Roman" w:cs="Times New Roman"/>
          <w:sz w:val="24"/>
          <w:szCs w:val="24"/>
        </w:rPr>
        <w:t xml:space="preserve"> n°2008-305 du 3 octobre 2008 relative au décret du 17 avril 2008 réglementant l’activité des soins de suite et réadaptation.</w:t>
      </w:r>
    </w:p>
    <w:p w:rsidR="00A731BD" w:rsidRDefault="00CA7499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499">
        <w:rPr>
          <w:rFonts w:ascii="Times New Roman" w:hAnsi="Times New Roman" w:cs="Times New Roman"/>
          <w:sz w:val="24"/>
          <w:szCs w:val="24"/>
        </w:rPr>
        <w:t>[</w:t>
      </w:r>
      <w:r w:rsidR="00082B5E">
        <w:rPr>
          <w:rFonts w:ascii="Times New Roman" w:hAnsi="Times New Roman" w:cs="Times New Roman"/>
          <w:sz w:val="24"/>
          <w:szCs w:val="24"/>
        </w:rPr>
        <w:t>27</w:t>
      </w:r>
      <w:r w:rsidR="00A731BD">
        <w:rPr>
          <w:rFonts w:ascii="Times New Roman" w:hAnsi="Times New Roman" w:cs="Times New Roman"/>
          <w:sz w:val="24"/>
          <w:szCs w:val="24"/>
        </w:rPr>
        <w:t>]</w:t>
      </w:r>
      <w:r w:rsidR="00A731BD" w:rsidRPr="00A731BD">
        <w:rPr>
          <w:rFonts w:ascii="Times New Roman" w:hAnsi="Times New Roman" w:cs="Times New Roman"/>
          <w:sz w:val="24"/>
          <w:szCs w:val="24"/>
        </w:rPr>
        <w:t xml:space="preserve"> Ziegler O, Bertin E, </w:t>
      </w:r>
      <w:proofErr w:type="spellStart"/>
      <w:r w:rsidR="00A731BD" w:rsidRPr="00A731BD">
        <w:rPr>
          <w:rFonts w:ascii="Times New Roman" w:hAnsi="Times New Roman" w:cs="Times New Roman"/>
          <w:sz w:val="24"/>
          <w:szCs w:val="24"/>
        </w:rPr>
        <w:t>Jouret</w:t>
      </w:r>
      <w:proofErr w:type="spellEnd"/>
      <w:r w:rsidR="00A731BD" w:rsidRPr="00A731BD"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 w:rsidR="00A731BD" w:rsidRPr="00A731BD">
        <w:rPr>
          <w:rFonts w:ascii="Times New Roman" w:hAnsi="Times New Roman" w:cs="Times New Roman"/>
          <w:sz w:val="24"/>
          <w:szCs w:val="24"/>
        </w:rPr>
        <w:t>Calvar</w:t>
      </w:r>
      <w:proofErr w:type="spellEnd"/>
      <w:r w:rsidR="00A731BD" w:rsidRPr="00A731BD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="00A731BD" w:rsidRPr="00A731BD">
        <w:rPr>
          <w:rFonts w:ascii="Times New Roman" w:hAnsi="Times New Roman" w:cs="Times New Roman"/>
          <w:sz w:val="24"/>
          <w:szCs w:val="24"/>
        </w:rPr>
        <w:t>Sanguignol</w:t>
      </w:r>
      <w:proofErr w:type="spellEnd"/>
      <w:r w:rsidR="00A731BD" w:rsidRPr="00A731BD">
        <w:rPr>
          <w:rFonts w:ascii="Times New Roman" w:hAnsi="Times New Roman" w:cs="Times New Roman"/>
          <w:sz w:val="24"/>
          <w:szCs w:val="24"/>
        </w:rPr>
        <w:t xml:space="preserve"> F, Avignon A, Basdevant A. Education thérapeutique et parcours de soins de la personne obèse. Obésité(2014) 9 :302-328).</w:t>
      </w:r>
    </w:p>
    <w:p w:rsidR="00A731BD" w:rsidRPr="00A731BD" w:rsidRDefault="00082B5E" w:rsidP="00CA74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[28</w:t>
      </w:r>
      <w:r w:rsidR="00A731BD">
        <w:rPr>
          <w:rFonts w:ascii="Times New Roman" w:hAnsi="Times New Roman" w:cs="Times New Roman"/>
          <w:sz w:val="24"/>
          <w:szCs w:val="24"/>
        </w:rPr>
        <w:t>] Plan sport-santé bien-être, Ministère de la ville de la jeunesse et des sports, 2013</w:t>
      </w:r>
    </w:p>
    <w:p w:rsidR="009E57F1" w:rsidRPr="00A731BD" w:rsidRDefault="009E57F1" w:rsidP="009E57F1">
      <w:pPr>
        <w:rPr>
          <w:rFonts w:ascii="Times New Roman" w:hAnsi="Times New Roman" w:cs="Times New Roman"/>
          <w:sz w:val="24"/>
          <w:szCs w:val="24"/>
        </w:rPr>
      </w:pPr>
    </w:p>
    <w:p w:rsidR="009E57F1" w:rsidRPr="00A731BD" w:rsidRDefault="009E57F1" w:rsidP="009E57F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E57F1" w:rsidRPr="00A731BD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42F" w:rsidRDefault="008F642F" w:rsidP="002321EE">
      <w:pPr>
        <w:spacing w:after="0" w:line="240" w:lineRule="auto"/>
      </w:pPr>
      <w:r>
        <w:separator/>
      </w:r>
    </w:p>
  </w:endnote>
  <w:endnote w:type="continuationSeparator" w:id="0">
    <w:p w:rsidR="008F642F" w:rsidRDefault="008F642F" w:rsidP="0023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6173604"/>
      <w:docPartObj>
        <w:docPartGallery w:val="Page Numbers (Bottom of Page)"/>
        <w:docPartUnique/>
      </w:docPartObj>
    </w:sdtPr>
    <w:sdtEndPr/>
    <w:sdtContent>
      <w:p w:rsidR="006420E4" w:rsidRDefault="006420E4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453">
          <w:rPr>
            <w:noProof/>
          </w:rPr>
          <w:t>17</w:t>
        </w:r>
        <w:r>
          <w:fldChar w:fldCharType="end"/>
        </w:r>
      </w:p>
    </w:sdtContent>
  </w:sdt>
  <w:p w:rsidR="006420E4" w:rsidRDefault="006420E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42F" w:rsidRDefault="008F642F" w:rsidP="002321EE">
      <w:pPr>
        <w:spacing w:after="0" w:line="240" w:lineRule="auto"/>
      </w:pPr>
      <w:r>
        <w:separator/>
      </w:r>
    </w:p>
  </w:footnote>
  <w:footnote w:type="continuationSeparator" w:id="0">
    <w:p w:rsidR="008F642F" w:rsidRDefault="008F642F" w:rsidP="00232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34DD6"/>
    <w:multiLevelType w:val="hybridMultilevel"/>
    <w:tmpl w:val="2AE0346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14E2"/>
    <w:multiLevelType w:val="hybridMultilevel"/>
    <w:tmpl w:val="C6541480"/>
    <w:lvl w:ilvl="0" w:tplc="040C000F">
      <w:start w:val="1"/>
      <w:numFmt w:val="decimal"/>
      <w:lvlText w:val="%1."/>
      <w:lvlJc w:val="left"/>
      <w:pPr>
        <w:ind w:left="2484" w:hanging="360"/>
      </w:p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130F6B5A"/>
    <w:multiLevelType w:val="hybridMultilevel"/>
    <w:tmpl w:val="664AB490"/>
    <w:lvl w:ilvl="0" w:tplc="040C0017">
      <w:start w:val="1"/>
      <w:numFmt w:val="lowerLetter"/>
      <w:lvlText w:val="%1)"/>
      <w:lvlJc w:val="left"/>
      <w:pPr>
        <w:ind w:left="785" w:hanging="360"/>
      </w:p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20E1A4D"/>
    <w:multiLevelType w:val="hybridMultilevel"/>
    <w:tmpl w:val="4EAED1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075EA"/>
    <w:multiLevelType w:val="hybridMultilevel"/>
    <w:tmpl w:val="FEE4F5E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246A7"/>
    <w:multiLevelType w:val="hybridMultilevel"/>
    <w:tmpl w:val="8B162C26"/>
    <w:lvl w:ilvl="0" w:tplc="040C000F">
      <w:start w:val="1"/>
      <w:numFmt w:val="decimal"/>
      <w:lvlText w:val="%1."/>
      <w:lvlJc w:val="left"/>
      <w:pPr>
        <w:ind w:left="2130" w:hanging="360"/>
      </w:pPr>
    </w:lvl>
    <w:lvl w:ilvl="1" w:tplc="040C0019" w:tentative="1">
      <w:start w:val="1"/>
      <w:numFmt w:val="lowerLetter"/>
      <w:lvlText w:val="%2."/>
      <w:lvlJc w:val="left"/>
      <w:pPr>
        <w:ind w:left="2850" w:hanging="360"/>
      </w:pPr>
    </w:lvl>
    <w:lvl w:ilvl="2" w:tplc="040C001B" w:tentative="1">
      <w:start w:val="1"/>
      <w:numFmt w:val="lowerRoman"/>
      <w:lvlText w:val="%3."/>
      <w:lvlJc w:val="right"/>
      <w:pPr>
        <w:ind w:left="3570" w:hanging="180"/>
      </w:pPr>
    </w:lvl>
    <w:lvl w:ilvl="3" w:tplc="040C000F" w:tentative="1">
      <w:start w:val="1"/>
      <w:numFmt w:val="decimal"/>
      <w:lvlText w:val="%4."/>
      <w:lvlJc w:val="left"/>
      <w:pPr>
        <w:ind w:left="4290" w:hanging="360"/>
      </w:pPr>
    </w:lvl>
    <w:lvl w:ilvl="4" w:tplc="040C0019" w:tentative="1">
      <w:start w:val="1"/>
      <w:numFmt w:val="lowerLetter"/>
      <w:lvlText w:val="%5."/>
      <w:lvlJc w:val="left"/>
      <w:pPr>
        <w:ind w:left="5010" w:hanging="360"/>
      </w:pPr>
    </w:lvl>
    <w:lvl w:ilvl="5" w:tplc="040C001B" w:tentative="1">
      <w:start w:val="1"/>
      <w:numFmt w:val="lowerRoman"/>
      <w:lvlText w:val="%6."/>
      <w:lvlJc w:val="right"/>
      <w:pPr>
        <w:ind w:left="5730" w:hanging="180"/>
      </w:pPr>
    </w:lvl>
    <w:lvl w:ilvl="6" w:tplc="040C000F" w:tentative="1">
      <w:start w:val="1"/>
      <w:numFmt w:val="decimal"/>
      <w:lvlText w:val="%7."/>
      <w:lvlJc w:val="left"/>
      <w:pPr>
        <w:ind w:left="6450" w:hanging="360"/>
      </w:pPr>
    </w:lvl>
    <w:lvl w:ilvl="7" w:tplc="040C0019" w:tentative="1">
      <w:start w:val="1"/>
      <w:numFmt w:val="lowerLetter"/>
      <w:lvlText w:val="%8."/>
      <w:lvlJc w:val="left"/>
      <w:pPr>
        <w:ind w:left="7170" w:hanging="360"/>
      </w:pPr>
    </w:lvl>
    <w:lvl w:ilvl="8" w:tplc="04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6" w15:restartNumberingAfterBreak="0">
    <w:nsid w:val="43585C0E"/>
    <w:multiLevelType w:val="hybridMultilevel"/>
    <w:tmpl w:val="BE1854EE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5123619C"/>
    <w:multiLevelType w:val="hybridMultilevel"/>
    <w:tmpl w:val="C5783A34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ACB67C5"/>
    <w:multiLevelType w:val="hybridMultilevel"/>
    <w:tmpl w:val="8F8A28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34ED8"/>
    <w:multiLevelType w:val="hybridMultilevel"/>
    <w:tmpl w:val="F3E0829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0FF4799"/>
    <w:multiLevelType w:val="hybridMultilevel"/>
    <w:tmpl w:val="11AA26A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C3092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E253487"/>
    <w:multiLevelType w:val="hybridMultilevel"/>
    <w:tmpl w:val="6DFE43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2"/>
  </w:num>
  <w:num w:numId="5">
    <w:abstractNumId w:val="0"/>
  </w:num>
  <w:num w:numId="6">
    <w:abstractNumId w:val="4"/>
  </w:num>
  <w:num w:numId="7">
    <w:abstractNumId w:val="5"/>
  </w:num>
  <w:num w:numId="8">
    <w:abstractNumId w:val="7"/>
  </w:num>
  <w:num w:numId="9">
    <w:abstractNumId w:val="6"/>
  </w:num>
  <w:num w:numId="10">
    <w:abstractNumId w:val="11"/>
  </w:num>
  <w:num w:numId="11">
    <w:abstractNumId w:val="9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EE"/>
    <w:rsid w:val="000158B8"/>
    <w:rsid w:val="000223E3"/>
    <w:rsid w:val="000242DC"/>
    <w:rsid w:val="00043A8B"/>
    <w:rsid w:val="0005187E"/>
    <w:rsid w:val="000622A0"/>
    <w:rsid w:val="00067B41"/>
    <w:rsid w:val="00081714"/>
    <w:rsid w:val="00082B5E"/>
    <w:rsid w:val="000A35CC"/>
    <w:rsid w:val="000A590C"/>
    <w:rsid w:val="000B146E"/>
    <w:rsid w:val="000B3528"/>
    <w:rsid w:val="000B4387"/>
    <w:rsid w:val="000B4ECE"/>
    <w:rsid w:val="000F4411"/>
    <w:rsid w:val="000F4B20"/>
    <w:rsid w:val="001138C9"/>
    <w:rsid w:val="00116761"/>
    <w:rsid w:val="00116A49"/>
    <w:rsid w:val="00121367"/>
    <w:rsid w:val="00126680"/>
    <w:rsid w:val="00127C83"/>
    <w:rsid w:val="00130CF2"/>
    <w:rsid w:val="00135A1F"/>
    <w:rsid w:val="001449C4"/>
    <w:rsid w:val="00156050"/>
    <w:rsid w:val="00186D5C"/>
    <w:rsid w:val="001A16E6"/>
    <w:rsid w:val="001A2FAD"/>
    <w:rsid w:val="001A7453"/>
    <w:rsid w:val="001B4B92"/>
    <w:rsid w:val="001B5282"/>
    <w:rsid w:val="001D2010"/>
    <w:rsid w:val="001D7446"/>
    <w:rsid w:val="001E3487"/>
    <w:rsid w:val="001F46EE"/>
    <w:rsid w:val="0020143C"/>
    <w:rsid w:val="0021158C"/>
    <w:rsid w:val="00215432"/>
    <w:rsid w:val="00215E62"/>
    <w:rsid w:val="0021739B"/>
    <w:rsid w:val="00223F6D"/>
    <w:rsid w:val="00231434"/>
    <w:rsid w:val="002321EE"/>
    <w:rsid w:val="00255BEA"/>
    <w:rsid w:val="002616B4"/>
    <w:rsid w:val="0028249F"/>
    <w:rsid w:val="00294CCB"/>
    <w:rsid w:val="002A35AB"/>
    <w:rsid w:val="002A5B33"/>
    <w:rsid w:val="002B2891"/>
    <w:rsid w:val="002D1E99"/>
    <w:rsid w:val="002E605C"/>
    <w:rsid w:val="002F6604"/>
    <w:rsid w:val="002F6917"/>
    <w:rsid w:val="00304EA2"/>
    <w:rsid w:val="00310029"/>
    <w:rsid w:val="00327D4A"/>
    <w:rsid w:val="00346973"/>
    <w:rsid w:val="00347AA9"/>
    <w:rsid w:val="00357BA1"/>
    <w:rsid w:val="00360D3A"/>
    <w:rsid w:val="00361C3C"/>
    <w:rsid w:val="00371519"/>
    <w:rsid w:val="00384286"/>
    <w:rsid w:val="00385932"/>
    <w:rsid w:val="0039375C"/>
    <w:rsid w:val="003B195A"/>
    <w:rsid w:val="003E3E29"/>
    <w:rsid w:val="003E5A9D"/>
    <w:rsid w:val="003F56D4"/>
    <w:rsid w:val="003F5810"/>
    <w:rsid w:val="004236BF"/>
    <w:rsid w:val="004270E7"/>
    <w:rsid w:val="00445443"/>
    <w:rsid w:val="00446CE2"/>
    <w:rsid w:val="004614A7"/>
    <w:rsid w:val="004722E2"/>
    <w:rsid w:val="00476C7E"/>
    <w:rsid w:val="00476E6B"/>
    <w:rsid w:val="00494E19"/>
    <w:rsid w:val="004A667D"/>
    <w:rsid w:val="004A66A1"/>
    <w:rsid w:val="004C0D9E"/>
    <w:rsid w:val="004F2FE0"/>
    <w:rsid w:val="00523B51"/>
    <w:rsid w:val="00531454"/>
    <w:rsid w:val="005328F5"/>
    <w:rsid w:val="005340E3"/>
    <w:rsid w:val="00557A4A"/>
    <w:rsid w:val="00571F12"/>
    <w:rsid w:val="0057437C"/>
    <w:rsid w:val="00583DEF"/>
    <w:rsid w:val="00596E82"/>
    <w:rsid w:val="005A55F5"/>
    <w:rsid w:val="005A62CC"/>
    <w:rsid w:val="005B5B39"/>
    <w:rsid w:val="005C1B6B"/>
    <w:rsid w:val="005F17B8"/>
    <w:rsid w:val="005F1FE6"/>
    <w:rsid w:val="005F608A"/>
    <w:rsid w:val="00601251"/>
    <w:rsid w:val="00624C15"/>
    <w:rsid w:val="00625FEE"/>
    <w:rsid w:val="00627245"/>
    <w:rsid w:val="0062796A"/>
    <w:rsid w:val="006316DA"/>
    <w:rsid w:val="00642084"/>
    <w:rsid w:val="006420E4"/>
    <w:rsid w:val="00664B06"/>
    <w:rsid w:val="00670F76"/>
    <w:rsid w:val="0067350F"/>
    <w:rsid w:val="00680B35"/>
    <w:rsid w:val="00686303"/>
    <w:rsid w:val="00691338"/>
    <w:rsid w:val="006B27CF"/>
    <w:rsid w:val="006D4C5B"/>
    <w:rsid w:val="006F33E7"/>
    <w:rsid w:val="006F647C"/>
    <w:rsid w:val="00705367"/>
    <w:rsid w:val="00712A3D"/>
    <w:rsid w:val="007233D9"/>
    <w:rsid w:val="007304F8"/>
    <w:rsid w:val="0073399E"/>
    <w:rsid w:val="00743F38"/>
    <w:rsid w:val="00751F28"/>
    <w:rsid w:val="007555CD"/>
    <w:rsid w:val="007659DF"/>
    <w:rsid w:val="0076691B"/>
    <w:rsid w:val="00783014"/>
    <w:rsid w:val="00783A6A"/>
    <w:rsid w:val="00795876"/>
    <w:rsid w:val="007A025C"/>
    <w:rsid w:val="007A2E99"/>
    <w:rsid w:val="007B3C18"/>
    <w:rsid w:val="007F5513"/>
    <w:rsid w:val="007F6070"/>
    <w:rsid w:val="00802238"/>
    <w:rsid w:val="00806EA7"/>
    <w:rsid w:val="00810049"/>
    <w:rsid w:val="00815ADE"/>
    <w:rsid w:val="00816AE8"/>
    <w:rsid w:val="00844AE6"/>
    <w:rsid w:val="008459A0"/>
    <w:rsid w:val="008472E1"/>
    <w:rsid w:val="00850EB5"/>
    <w:rsid w:val="00855993"/>
    <w:rsid w:val="00864D4E"/>
    <w:rsid w:val="00874363"/>
    <w:rsid w:val="008817EE"/>
    <w:rsid w:val="008842B7"/>
    <w:rsid w:val="008B4AA7"/>
    <w:rsid w:val="008B5DBA"/>
    <w:rsid w:val="008B7509"/>
    <w:rsid w:val="008C0758"/>
    <w:rsid w:val="008D389D"/>
    <w:rsid w:val="008E6924"/>
    <w:rsid w:val="008F110E"/>
    <w:rsid w:val="008F642F"/>
    <w:rsid w:val="00901100"/>
    <w:rsid w:val="009220B8"/>
    <w:rsid w:val="009412DF"/>
    <w:rsid w:val="009448E2"/>
    <w:rsid w:val="00961D6F"/>
    <w:rsid w:val="0096248D"/>
    <w:rsid w:val="009767F1"/>
    <w:rsid w:val="009831AD"/>
    <w:rsid w:val="009928EB"/>
    <w:rsid w:val="00996FD3"/>
    <w:rsid w:val="009A52EB"/>
    <w:rsid w:val="009A6D3C"/>
    <w:rsid w:val="009B2D09"/>
    <w:rsid w:val="009B749E"/>
    <w:rsid w:val="009B7CAA"/>
    <w:rsid w:val="009E0D4E"/>
    <w:rsid w:val="009E57F1"/>
    <w:rsid w:val="00A1323D"/>
    <w:rsid w:val="00A258A1"/>
    <w:rsid w:val="00A52212"/>
    <w:rsid w:val="00A528BF"/>
    <w:rsid w:val="00A62A6C"/>
    <w:rsid w:val="00A64495"/>
    <w:rsid w:val="00A72815"/>
    <w:rsid w:val="00A731BD"/>
    <w:rsid w:val="00A778F3"/>
    <w:rsid w:val="00A902DB"/>
    <w:rsid w:val="00A9071C"/>
    <w:rsid w:val="00A926D9"/>
    <w:rsid w:val="00A97871"/>
    <w:rsid w:val="00A97A54"/>
    <w:rsid w:val="00A97CB7"/>
    <w:rsid w:val="00AA5CC5"/>
    <w:rsid w:val="00AD6BB5"/>
    <w:rsid w:val="00AE15B4"/>
    <w:rsid w:val="00AE2940"/>
    <w:rsid w:val="00B05AC2"/>
    <w:rsid w:val="00B1387F"/>
    <w:rsid w:val="00B15FF2"/>
    <w:rsid w:val="00B163AF"/>
    <w:rsid w:val="00B2290F"/>
    <w:rsid w:val="00B22E91"/>
    <w:rsid w:val="00B23C02"/>
    <w:rsid w:val="00B2760B"/>
    <w:rsid w:val="00B331DF"/>
    <w:rsid w:val="00B43CC2"/>
    <w:rsid w:val="00B50E3D"/>
    <w:rsid w:val="00B53B6C"/>
    <w:rsid w:val="00B5676B"/>
    <w:rsid w:val="00B6796B"/>
    <w:rsid w:val="00B77F72"/>
    <w:rsid w:val="00B82394"/>
    <w:rsid w:val="00B83B83"/>
    <w:rsid w:val="00BB35AF"/>
    <w:rsid w:val="00BE027B"/>
    <w:rsid w:val="00BE3AD3"/>
    <w:rsid w:val="00BF7780"/>
    <w:rsid w:val="00C27D02"/>
    <w:rsid w:val="00C31745"/>
    <w:rsid w:val="00C4769C"/>
    <w:rsid w:val="00C524A2"/>
    <w:rsid w:val="00C651DA"/>
    <w:rsid w:val="00C73B75"/>
    <w:rsid w:val="00C807DC"/>
    <w:rsid w:val="00C809A0"/>
    <w:rsid w:val="00C9369E"/>
    <w:rsid w:val="00CA5073"/>
    <w:rsid w:val="00CA7499"/>
    <w:rsid w:val="00CB1C61"/>
    <w:rsid w:val="00CB4719"/>
    <w:rsid w:val="00CE1931"/>
    <w:rsid w:val="00CE40C7"/>
    <w:rsid w:val="00D02CF0"/>
    <w:rsid w:val="00D16DEA"/>
    <w:rsid w:val="00D33948"/>
    <w:rsid w:val="00D43DBA"/>
    <w:rsid w:val="00D50740"/>
    <w:rsid w:val="00D94790"/>
    <w:rsid w:val="00DA0A81"/>
    <w:rsid w:val="00DB4277"/>
    <w:rsid w:val="00DD72FF"/>
    <w:rsid w:val="00DE06E0"/>
    <w:rsid w:val="00DE7836"/>
    <w:rsid w:val="00DF52D6"/>
    <w:rsid w:val="00E02CD7"/>
    <w:rsid w:val="00E078A2"/>
    <w:rsid w:val="00E10EBC"/>
    <w:rsid w:val="00E2290B"/>
    <w:rsid w:val="00E31907"/>
    <w:rsid w:val="00E45DF7"/>
    <w:rsid w:val="00E5390B"/>
    <w:rsid w:val="00E5475F"/>
    <w:rsid w:val="00E758CE"/>
    <w:rsid w:val="00E824EB"/>
    <w:rsid w:val="00E91776"/>
    <w:rsid w:val="00E92C7E"/>
    <w:rsid w:val="00E9426B"/>
    <w:rsid w:val="00E95C3D"/>
    <w:rsid w:val="00EA3C68"/>
    <w:rsid w:val="00EB60A3"/>
    <w:rsid w:val="00EC3233"/>
    <w:rsid w:val="00ED48DB"/>
    <w:rsid w:val="00EE1DA3"/>
    <w:rsid w:val="00EE522A"/>
    <w:rsid w:val="00EF77B1"/>
    <w:rsid w:val="00F00736"/>
    <w:rsid w:val="00F02576"/>
    <w:rsid w:val="00F15001"/>
    <w:rsid w:val="00F153AA"/>
    <w:rsid w:val="00F16D8E"/>
    <w:rsid w:val="00F257B6"/>
    <w:rsid w:val="00F339DB"/>
    <w:rsid w:val="00F644D2"/>
    <w:rsid w:val="00F95AF7"/>
    <w:rsid w:val="00FB7D4E"/>
    <w:rsid w:val="00FC020F"/>
    <w:rsid w:val="00FC2B9E"/>
    <w:rsid w:val="00FC31CB"/>
    <w:rsid w:val="00FD569A"/>
    <w:rsid w:val="00FD7C16"/>
    <w:rsid w:val="00FE5BB2"/>
    <w:rsid w:val="00FF3D38"/>
    <w:rsid w:val="00FF3D62"/>
    <w:rsid w:val="00FF55E2"/>
    <w:rsid w:val="00FF666C"/>
    <w:rsid w:val="00FF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  <w15:docId w15:val="{B1419862-721D-4E98-AC98-D422B382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321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21EE"/>
  </w:style>
  <w:style w:type="paragraph" w:styleId="Pieddepage">
    <w:name w:val="footer"/>
    <w:basedOn w:val="Normal"/>
    <w:link w:val="PieddepageCar"/>
    <w:uiPriority w:val="99"/>
    <w:unhideWhenUsed/>
    <w:rsid w:val="002321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21EE"/>
  </w:style>
  <w:style w:type="paragraph" w:styleId="Paragraphedeliste">
    <w:name w:val="List Paragraph"/>
    <w:basedOn w:val="Normal"/>
    <w:uiPriority w:val="34"/>
    <w:qFormat/>
    <w:rsid w:val="00CA507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E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5BB2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4A667D"/>
    <w:rPr>
      <w:i/>
      <w:iCs/>
    </w:rPr>
  </w:style>
  <w:style w:type="table" w:styleId="Grilledutableau">
    <w:name w:val="Table Grid"/>
    <w:basedOn w:val="TableauNormal"/>
    <w:uiPriority w:val="39"/>
    <w:rsid w:val="00255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973"/>
    <w:rPr>
      <w:color w:val="808080"/>
    </w:rPr>
  </w:style>
  <w:style w:type="paragraph" w:customStyle="1" w:styleId="Standard">
    <w:name w:val="Standard"/>
    <w:rsid w:val="009E57F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9E57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tensport.com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yperlink" Target="http://www.has-sante.fr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bastien\Documents\graphiques%20m&#233;moire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nombre de participants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participants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Feuil1!$A$2:$A$4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15</c:v>
                </c:pt>
                <c:pt idx="1">
                  <c:v>30</c:v>
                </c:pt>
                <c:pt idx="2">
                  <c:v>80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655640"/>
        <c:axId val="362654464"/>
      </c:lineChart>
      <c:catAx>
        <c:axId val="362655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2654464"/>
        <c:crosses val="autoZero"/>
        <c:auto val="1"/>
        <c:lblAlgn val="ctr"/>
        <c:lblOffset val="100"/>
        <c:noMultiLvlLbl val="0"/>
      </c:catAx>
      <c:valAx>
        <c:axId val="36265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2655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'% masse musculaire'!$B$3</c:f>
              <c:strCache>
                <c:ptCount val="1"/>
                <c:pt idx="0">
                  <c:v>% masse musculaire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'% masse musculaire'!$C$2:$E$2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'% masse musculaire'!$C$3:$E$3</c:f>
              <c:numCache>
                <c:formatCode>General</c:formatCode>
                <c:ptCount val="3"/>
                <c:pt idx="0">
                  <c:v>0.09</c:v>
                </c:pt>
                <c:pt idx="1">
                  <c:v>-1.45</c:v>
                </c:pt>
                <c:pt idx="2">
                  <c:v>-1.2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4222968"/>
        <c:axId val="304225712"/>
      </c:barChart>
      <c:catAx>
        <c:axId val="304222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4225712"/>
        <c:crosses val="autoZero"/>
        <c:auto val="1"/>
        <c:lblAlgn val="ctr"/>
        <c:lblOffset val="100"/>
        <c:noMultiLvlLbl val="0"/>
      </c:catAx>
      <c:valAx>
        <c:axId val="30422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4222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gain de VO</a:t>
            </a:r>
            <a:r>
              <a:rPr lang="en-US">
                <a:latin typeface="Cambria Math" panose="02040503050406030204" pitchFamily="18" charset="0"/>
                <a:ea typeface="Cambria Math" panose="02040503050406030204" pitchFamily="18" charset="0"/>
              </a:rPr>
              <a:t>₂max</a:t>
            </a:r>
            <a:r>
              <a:rPr lang="en-US"/>
              <a:t> (%)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'VO2'!$A$3</c:f>
              <c:strCache>
                <c:ptCount val="1"/>
                <c:pt idx="0">
                  <c:v>gain de VO2 (%)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'VO2'!$B$2:$D$2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'VO2'!$B$3:$D$3</c:f>
              <c:numCache>
                <c:formatCode>General</c:formatCode>
                <c:ptCount val="3"/>
                <c:pt idx="0">
                  <c:v>1.9</c:v>
                </c:pt>
                <c:pt idx="1">
                  <c:v>14.15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4220224"/>
        <c:axId val="304220616"/>
      </c:barChart>
      <c:catAx>
        <c:axId val="30422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4220616"/>
        <c:crosses val="autoZero"/>
        <c:auto val="1"/>
        <c:lblAlgn val="ctr"/>
        <c:lblOffset val="100"/>
        <c:noMultiLvlLbl val="0"/>
      </c:catAx>
      <c:valAx>
        <c:axId val="304220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4220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Qualité</a:t>
            </a:r>
            <a:r>
              <a:rPr lang="fr-FR" baseline="0"/>
              <a:t> de vie</a:t>
            </a:r>
            <a:endParaRPr lang="fr-FR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QdV!$A$4</c:f>
              <c:strCache>
                <c:ptCount val="1"/>
                <c:pt idx="0">
                  <c:v>Avant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QdV!$B$3:$F$3</c:f>
              <c:strCache>
                <c:ptCount val="5"/>
                <c:pt idx="0">
                  <c:v>Dimension physique</c:v>
                </c:pt>
                <c:pt idx="1">
                  <c:v>Dimension psychosociale</c:v>
                </c:pt>
                <c:pt idx="2">
                  <c:v>Dimension vécu du régime</c:v>
                </c:pt>
                <c:pt idx="3">
                  <c:v>Dimension sexuelle</c:v>
                </c:pt>
                <c:pt idx="4">
                  <c:v>Dimension alimentation</c:v>
                </c:pt>
              </c:strCache>
            </c:strRef>
          </c:cat>
          <c:val>
            <c:numRef>
              <c:f>QdV!$B$4:$F$4</c:f>
              <c:numCache>
                <c:formatCode>General</c:formatCode>
                <c:ptCount val="5"/>
                <c:pt idx="0">
                  <c:v>50</c:v>
                </c:pt>
                <c:pt idx="1">
                  <c:v>41.9</c:v>
                </c:pt>
                <c:pt idx="2">
                  <c:v>32.200000000000003</c:v>
                </c:pt>
                <c:pt idx="3">
                  <c:v>59.29</c:v>
                </c:pt>
                <c:pt idx="4">
                  <c:v>43.61</c:v>
                </c:pt>
              </c:numCache>
            </c:numRef>
          </c:val>
        </c:ser>
        <c:ser>
          <c:idx val="1"/>
          <c:order val="1"/>
          <c:tx>
            <c:strRef>
              <c:f>QdV!$A$5</c:f>
              <c:strCache>
                <c:ptCount val="1"/>
                <c:pt idx="0">
                  <c:v>Après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QdV!$B$3:$F$3</c:f>
              <c:strCache>
                <c:ptCount val="5"/>
                <c:pt idx="0">
                  <c:v>Dimension physique</c:v>
                </c:pt>
                <c:pt idx="1">
                  <c:v>Dimension psychosociale</c:v>
                </c:pt>
                <c:pt idx="2">
                  <c:v>Dimension vécu du régime</c:v>
                </c:pt>
                <c:pt idx="3">
                  <c:v>Dimension sexuelle</c:v>
                </c:pt>
                <c:pt idx="4">
                  <c:v>Dimension alimentation</c:v>
                </c:pt>
              </c:strCache>
            </c:strRef>
          </c:cat>
          <c:val>
            <c:numRef>
              <c:f>QdV!$B$5:$F$5</c:f>
              <c:numCache>
                <c:formatCode>General</c:formatCode>
                <c:ptCount val="5"/>
                <c:pt idx="0">
                  <c:v>70.400000000000006</c:v>
                </c:pt>
                <c:pt idx="1">
                  <c:v>67.900000000000006</c:v>
                </c:pt>
                <c:pt idx="2">
                  <c:v>53</c:v>
                </c:pt>
                <c:pt idx="3">
                  <c:v>74.16</c:v>
                </c:pt>
                <c:pt idx="4">
                  <c:v>57.35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7547200"/>
        <c:axId val="307551904"/>
      </c:barChart>
      <c:catAx>
        <c:axId val="30754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7551904"/>
        <c:crosses val="autoZero"/>
        <c:auto val="1"/>
        <c:lblAlgn val="ctr"/>
        <c:lblOffset val="100"/>
        <c:noMultiLvlLbl val="0"/>
      </c:catAx>
      <c:valAx>
        <c:axId val="307551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7547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Age moyen des participants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'Age moyen participants'!$A$3</c:f>
              <c:strCache>
                <c:ptCount val="1"/>
                <c:pt idx="0">
                  <c:v>Age moyen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'Age moyen participants'!$B$2:$D$2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'Age moyen participants'!$B$3:$D$3</c:f>
              <c:numCache>
                <c:formatCode>General</c:formatCode>
                <c:ptCount val="3"/>
                <c:pt idx="0">
                  <c:v>48</c:v>
                </c:pt>
                <c:pt idx="1">
                  <c:v>47</c:v>
                </c:pt>
                <c:pt idx="2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59952"/>
        <c:axId val="362657600"/>
      </c:barChart>
      <c:catAx>
        <c:axId val="36265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2657600"/>
        <c:crosses val="autoZero"/>
        <c:auto val="1"/>
        <c:lblAlgn val="ctr"/>
        <c:lblOffset val="100"/>
        <c:noMultiLvlLbl val="0"/>
      </c:catAx>
      <c:valAx>
        <c:axId val="36265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2659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IMC moyen (Kg/m²)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'IMC moyen'!$A$3</c:f>
              <c:strCache>
                <c:ptCount val="1"/>
                <c:pt idx="0">
                  <c:v>IMC moyen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'IMC moyen'!$B$2:$D$2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'IMC moyen'!$B$3:$D$3</c:f>
              <c:numCache>
                <c:formatCode>General</c:formatCode>
                <c:ptCount val="3"/>
                <c:pt idx="0">
                  <c:v>34</c:v>
                </c:pt>
                <c:pt idx="1">
                  <c:v>35</c:v>
                </c:pt>
                <c:pt idx="2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58776"/>
        <c:axId val="362657992"/>
      </c:barChart>
      <c:catAx>
        <c:axId val="362658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2657992"/>
        <c:crosses val="autoZero"/>
        <c:auto val="1"/>
        <c:lblAlgn val="ctr"/>
        <c:lblOffset val="100"/>
        <c:noMultiLvlLbl val="0"/>
      </c:catAx>
      <c:valAx>
        <c:axId val="362657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2658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P-score (séances</a:t>
            </a:r>
            <a:r>
              <a:rPr lang="en-US" baseline="0"/>
              <a:t>/semaine)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'P-score'!$A$3</c:f>
              <c:strCache>
                <c:ptCount val="1"/>
                <c:pt idx="0">
                  <c:v>P-score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'P-score'!$B$2:$D$2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'P-score'!$B$3:$D$3</c:f>
              <c:numCache>
                <c:formatCode>General</c:formatCode>
                <c:ptCount val="3"/>
                <c:pt idx="0">
                  <c:v>2.7</c:v>
                </c:pt>
                <c:pt idx="1">
                  <c:v>3.1</c:v>
                </c:pt>
                <c:pt idx="2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659168"/>
        <c:axId val="362659560"/>
      </c:lineChart>
      <c:catAx>
        <c:axId val="36265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2659560"/>
        <c:crosses val="autoZero"/>
        <c:auto val="1"/>
        <c:lblAlgn val="ctr"/>
        <c:lblOffset val="100"/>
        <c:noMultiLvlLbl val="0"/>
      </c:catAx>
      <c:valAx>
        <c:axId val="362659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265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Perte poids moyenne (kg)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'Perte de poids moyenne'!$A$3</c:f>
              <c:strCache>
                <c:ptCount val="1"/>
                <c:pt idx="0">
                  <c:v>Perte poids moyenne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'Perte de poids moyenne'!$B$2:$D$2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'Perte de poids moyenne'!$B$3:$D$3</c:f>
              <c:numCache>
                <c:formatCode>General</c:formatCode>
                <c:ptCount val="3"/>
                <c:pt idx="0">
                  <c:v>6.87</c:v>
                </c:pt>
                <c:pt idx="1">
                  <c:v>2.96</c:v>
                </c:pt>
                <c:pt idx="2">
                  <c:v>2.84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53288"/>
        <c:axId val="355220432"/>
      </c:barChart>
      <c:catAx>
        <c:axId val="362653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220432"/>
        <c:crosses val="autoZero"/>
        <c:auto val="1"/>
        <c:lblAlgn val="ctr"/>
        <c:lblOffset val="100"/>
        <c:noMultiLvlLbl val="0"/>
      </c:catAx>
      <c:valAx>
        <c:axId val="355220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2653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Perte moyenne d'IMC (kg/m²)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'Perte IMC moyenne'!$B$3</c:f>
              <c:strCache>
                <c:ptCount val="1"/>
                <c:pt idx="0">
                  <c:v>perte IMC moyenne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'Perte IMC moyenne'!$C$2:$E$2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'Perte IMC moyenne'!$C$3:$E$3</c:f>
              <c:numCache>
                <c:formatCode>General</c:formatCode>
                <c:ptCount val="3"/>
                <c:pt idx="0">
                  <c:v>2.59</c:v>
                </c:pt>
                <c:pt idx="1">
                  <c:v>1.04</c:v>
                </c:pt>
                <c:pt idx="2">
                  <c:v>1.03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5226704"/>
        <c:axId val="355225528"/>
      </c:barChart>
      <c:catAx>
        <c:axId val="355226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225528"/>
        <c:crosses val="autoZero"/>
        <c:auto val="1"/>
        <c:lblAlgn val="ctr"/>
        <c:lblOffset val="100"/>
        <c:noMultiLvlLbl val="0"/>
      </c:catAx>
      <c:valAx>
        <c:axId val="355225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226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'% excès de poids perdu'!$B$3</c:f>
              <c:strCache>
                <c:ptCount val="1"/>
                <c:pt idx="0">
                  <c:v>% excès de poids perdu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'% excès de poids perdu'!$C$2:$E$2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'% excès de poids perdu'!$C$3:$E$3</c:f>
              <c:numCache>
                <c:formatCode>General</c:formatCode>
                <c:ptCount val="3"/>
                <c:pt idx="0">
                  <c:v>11.97</c:v>
                </c:pt>
                <c:pt idx="1">
                  <c:v>5.98</c:v>
                </c:pt>
                <c:pt idx="2">
                  <c:v>5.48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5222392"/>
        <c:axId val="355223176"/>
      </c:barChart>
      <c:catAx>
        <c:axId val="355222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223176"/>
        <c:crosses val="autoZero"/>
        <c:auto val="1"/>
        <c:lblAlgn val="ctr"/>
        <c:lblOffset val="100"/>
        <c:noMultiLvlLbl val="0"/>
      </c:catAx>
      <c:valAx>
        <c:axId val="355223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222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Tour de taille (cm)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'Tour de taille'!$B$3</c:f>
              <c:strCache>
                <c:ptCount val="1"/>
                <c:pt idx="0">
                  <c:v>Tour de taille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'Tour de taille'!$C$2:$E$2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'Tour de taille'!$C$3:$E$3</c:f>
              <c:numCache>
                <c:formatCode>General</c:formatCode>
                <c:ptCount val="3"/>
                <c:pt idx="0">
                  <c:v>4.57</c:v>
                </c:pt>
                <c:pt idx="1">
                  <c:v>7.28</c:v>
                </c:pt>
                <c:pt idx="2">
                  <c:v>8.1999999999999993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5223568"/>
        <c:axId val="355224744"/>
      </c:barChart>
      <c:catAx>
        <c:axId val="35522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224744"/>
        <c:crosses val="autoZero"/>
        <c:auto val="1"/>
        <c:lblAlgn val="ctr"/>
        <c:lblOffset val="100"/>
        <c:noMultiLvlLbl val="0"/>
      </c:catAx>
      <c:valAx>
        <c:axId val="355224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223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'% masse grasse'!$B$3</c:f>
              <c:strCache>
                <c:ptCount val="1"/>
                <c:pt idx="0">
                  <c:v>% masse grasse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'% masse grasse'!$C$2:$E$2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'% masse grasse'!$C$3:$E$3</c:f>
              <c:numCache>
                <c:formatCode>General</c:formatCode>
                <c:ptCount val="3"/>
                <c:pt idx="0">
                  <c:v>0.09</c:v>
                </c:pt>
                <c:pt idx="1">
                  <c:v>4.7</c:v>
                </c:pt>
                <c:pt idx="2">
                  <c:v>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4224928"/>
        <c:axId val="304219048"/>
      </c:barChart>
      <c:catAx>
        <c:axId val="30422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4219048"/>
        <c:crosses val="autoZero"/>
        <c:auto val="1"/>
        <c:lblAlgn val="ctr"/>
        <c:lblOffset val="100"/>
        <c:noMultiLvlLbl val="0"/>
      </c:catAx>
      <c:valAx>
        <c:axId val="304219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04224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89904-A009-4972-9290-6369E2DFF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4183</Words>
  <Characters>23007</Characters>
  <Application>Microsoft Office Word</Application>
  <DocSecurity>0</DocSecurity>
  <Lines>191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Mutualité Française</Company>
  <LinksUpToDate>false</LinksUpToDate>
  <CharactersWithSpaces>27136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 le page</dc:creator>
  <cp:lastModifiedBy>sebastien le page</cp:lastModifiedBy>
  <cp:revision>3</cp:revision>
  <cp:lastPrinted>2015-07-28T08:09:00Z</cp:lastPrinted>
  <dcterms:created xsi:type="dcterms:W3CDTF">2015-07-28T08:08:00Z</dcterms:created>
  <dcterms:modified xsi:type="dcterms:W3CDTF">2015-07-28T08:20:00Z</dcterms:modified>
</cp:coreProperties>
</file>